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BF4A" w14:textId="2D4B8888" w:rsidR="001430F9" w:rsidRPr="000102CE" w:rsidRDefault="00C8733C" w:rsidP="00617E66">
      <w:pPr>
        <w:rPr>
          <w:rFonts w:ascii="Arial" w:hAnsi="Arial" w:cs="Arial"/>
          <w:i/>
          <w:sz w:val="20"/>
          <w:szCs w:val="20"/>
          <w:lang w:val="de-AT"/>
        </w:rPr>
      </w:pPr>
      <w:r w:rsidRPr="00C8733C">
        <w:rPr>
          <w:rFonts w:ascii="Arial" w:hAnsi="Arial" w:cs="Arial"/>
          <w:b/>
          <w:szCs w:val="20"/>
          <w:lang w:val="de-AT"/>
        </w:rPr>
        <w:t>Der Schlüssel zum Smart Train</w:t>
      </w:r>
    </w:p>
    <w:p w14:paraId="2F222AC3" w14:textId="77777777" w:rsidR="00C8733C" w:rsidRDefault="00C8733C" w:rsidP="00617E66">
      <w:pPr>
        <w:rPr>
          <w:rFonts w:ascii="Arial" w:hAnsi="Arial" w:cs="Arial"/>
          <w:b/>
          <w:sz w:val="20"/>
          <w:lang w:val="de-AT"/>
        </w:rPr>
      </w:pPr>
    </w:p>
    <w:p w14:paraId="7B38A591" w14:textId="2BF7FC7F" w:rsidR="00E60844" w:rsidRPr="000102CE" w:rsidRDefault="00C8733C" w:rsidP="00617E66">
      <w:pPr>
        <w:rPr>
          <w:rFonts w:ascii="Arial" w:hAnsi="Arial" w:cs="Arial"/>
          <w:sz w:val="20"/>
          <w:lang w:val="de-AT"/>
        </w:rPr>
      </w:pPr>
      <w:r w:rsidRPr="00C8733C">
        <w:rPr>
          <w:rFonts w:ascii="Arial" w:hAnsi="Arial" w:cs="Arial"/>
          <w:b/>
          <w:sz w:val="20"/>
          <w:lang w:val="de-AT"/>
        </w:rPr>
        <w:t>Präzise Sensorik für mehr Sicherheit und Effizienz im Schienengüterverkehr:</w:t>
      </w:r>
      <w:r w:rsidR="00224EC8">
        <w:rPr>
          <w:rFonts w:ascii="Arial" w:hAnsi="Arial" w:cs="Arial"/>
          <w:b/>
          <w:sz w:val="20"/>
          <w:lang w:val="de-AT"/>
        </w:rPr>
        <w:t xml:space="preserve"> </w:t>
      </w:r>
      <w:r w:rsidRPr="00C8733C">
        <w:rPr>
          <w:rFonts w:ascii="Arial" w:hAnsi="Arial" w:cs="Arial"/>
          <w:i/>
          <w:sz w:val="20"/>
          <w:szCs w:val="20"/>
          <w:lang w:val="de-AT"/>
        </w:rPr>
        <w:t xml:space="preserve">Die permanente Überwachung relevanter Komponenten </w:t>
      </w:r>
      <w:r w:rsidR="00866B2D">
        <w:rPr>
          <w:rFonts w:ascii="Arial" w:hAnsi="Arial" w:cs="Arial"/>
          <w:i/>
          <w:sz w:val="20"/>
          <w:szCs w:val="20"/>
          <w:lang w:val="de-AT"/>
        </w:rPr>
        <w:t xml:space="preserve">wie der Bremssysteme </w:t>
      </w:r>
      <w:r w:rsidRPr="00C8733C">
        <w:rPr>
          <w:rFonts w:ascii="Arial" w:hAnsi="Arial" w:cs="Arial"/>
          <w:i/>
          <w:sz w:val="20"/>
          <w:szCs w:val="20"/>
          <w:lang w:val="de-AT"/>
        </w:rPr>
        <w:t xml:space="preserve">erhöht die Sicherheit, Effizienz und Zuverlässigkeit </w:t>
      </w:r>
      <w:r w:rsidR="00866B2D">
        <w:rPr>
          <w:rFonts w:ascii="Arial" w:hAnsi="Arial" w:cs="Arial"/>
          <w:i/>
          <w:sz w:val="20"/>
          <w:szCs w:val="20"/>
          <w:lang w:val="de-AT"/>
        </w:rPr>
        <w:t xml:space="preserve">im Schienengüterverkehr. </w:t>
      </w:r>
      <w:r w:rsidRPr="00C8733C">
        <w:rPr>
          <w:rFonts w:ascii="Arial" w:hAnsi="Arial" w:cs="Arial"/>
          <w:i/>
          <w:sz w:val="20"/>
          <w:szCs w:val="20"/>
          <w:lang w:val="de-AT"/>
        </w:rPr>
        <w:t xml:space="preserve">Zur Überwachung der Bremssysteme in jedem Waggon nutzt </w:t>
      </w:r>
      <w:bookmarkStart w:id="0" w:name="_Hlk235627738"/>
      <w:r w:rsidRPr="00C8733C">
        <w:rPr>
          <w:rFonts w:ascii="Arial" w:hAnsi="Arial" w:cs="Arial"/>
          <w:i/>
          <w:sz w:val="20"/>
          <w:szCs w:val="20"/>
          <w:lang w:val="de-AT"/>
        </w:rPr>
        <w:t xml:space="preserve">das österreichische Eisenbahntechnikunternehmen </w:t>
      </w:r>
      <w:bookmarkEnd w:id="0"/>
      <w:r w:rsidR="00866B2D" w:rsidRPr="00C8733C">
        <w:rPr>
          <w:rFonts w:ascii="Arial" w:hAnsi="Arial" w:cs="Arial"/>
          <w:i/>
          <w:sz w:val="20"/>
          <w:szCs w:val="20"/>
          <w:lang w:val="de-AT"/>
        </w:rPr>
        <w:t xml:space="preserve">PJ Monitoring </w:t>
      </w:r>
      <w:r w:rsidRPr="00C8733C">
        <w:rPr>
          <w:rFonts w:ascii="Arial" w:hAnsi="Arial" w:cs="Arial"/>
          <w:i/>
          <w:sz w:val="20"/>
          <w:szCs w:val="20"/>
          <w:lang w:val="de-AT"/>
        </w:rPr>
        <w:t>präzise, robuste und langlebige Drucksensoren mit CAN-Bus-Anbindung von Trafag.</w:t>
      </w:r>
    </w:p>
    <w:p w14:paraId="674A4C4F" w14:textId="3FD01254" w:rsidR="00E60844" w:rsidRPr="000102CE" w:rsidRDefault="00E60844" w:rsidP="00DE085D">
      <w:pPr>
        <w:rPr>
          <w:rFonts w:ascii="Arial" w:hAnsi="Arial" w:cs="Arial"/>
          <w:sz w:val="20"/>
          <w:lang w:val="de-AT"/>
        </w:rPr>
      </w:pPr>
    </w:p>
    <w:p w14:paraId="13AD6C7A" w14:textId="16F915B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>A</w:t>
      </w:r>
      <w:r w:rsidRPr="00C8733C">
        <w:rPr>
          <w:rFonts w:ascii="Arial" w:hAnsi="Arial" w:cs="Arial"/>
          <w:sz w:val="20"/>
          <w:lang w:val="de-AT"/>
        </w:rPr>
        <w:t xml:space="preserve">m Schienengüterverkehr führt </w:t>
      </w:r>
      <w:r>
        <w:rPr>
          <w:rFonts w:ascii="Arial" w:hAnsi="Arial" w:cs="Arial"/>
          <w:sz w:val="20"/>
          <w:lang w:val="de-AT"/>
        </w:rPr>
        <w:t>schon i</w:t>
      </w:r>
      <w:r w:rsidRPr="00C8733C">
        <w:rPr>
          <w:rFonts w:ascii="Arial" w:hAnsi="Arial" w:cs="Arial"/>
          <w:sz w:val="20"/>
          <w:lang w:val="de-AT"/>
        </w:rPr>
        <w:t>m Interesse des Klimaschutzes kein Weg vorbei.</w:t>
      </w:r>
      <w:r>
        <w:rPr>
          <w:rFonts w:ascii="Arial" w:hAnsi="Arial" w:cs="Arial"/>
          <w:sz w:val="20"/>
          <w:lang w:val="de-AT"/>
        </w:rPr>
        <w:t xml:space="preserve"> Angesichts der Forderung nach </w:t>
      </w:r>
      <w:r w:rsidRPr="00C8733C">
        <w:rPr>
          <w:rFonts w:ascii="Arial" w:hAnsi="Arial" w:cs="Arial"/>
          <w:sz w:val="20"/>
          <w:lang w:val="de-AT"/>
        </w:rPr>
        <w:t>Pünktlichkeit und Zuverlässigkeit</w:t>
      </w:r>
      <w:r>
        <w:rPr>
          <w:rFonts w:ascii="Arial" w:hAnsi="Arial" w:cs="Arial"/>
          <w:sz w:val="20"/>
          <w:lang w:val="de-AT"/>
        </w:rPr>
        <w:t xml:space="preserve"> bei hohem </w:t>
      </w:r>
      <w:r w:rsidRPr="00C8733C">
        <w:rPr>
          <w:rFonts w:ascii="Arial" w:hAnsi="Arial" w:cs="Arial"/>
          <w:sz w:val="20"/>
          <w:lang w:val="de-AT"/>
        </w:rPr>
        <w:t>Kostendruck gewinnen automatisierte Methoden für die Zustandsüberwachung an Bedeutung.</w:t>
      </w:r>
    </w:p>
    <w:p w14:paraId="0F166EA8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22CFFABB" w14:textId="74212C62" w:rsidR="00C8733C" w:rsidRDefault="000C2136" w:rsidP="00C8733C">
      <w:pPr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>D</w:t>
      </w:r>
      <w:r w:rsidRPr="000C2136">
        <w:rPr>
          <w:rFonts w:ascii="Arial" w:hAnsi="Arial" w:cs="Arial"/>
          <w:sz w:val="20"/>
          <w:lang w:val="de-AT"/>
        </w:rPr>
        <w:t xml:space="preserve">as österreichische Eisenbahntechnikunternehmen </w:t>
      </w:r>
      <w:r w:rsidR="00C8733C" w:rsidRPr="00C8733C">
        <w:rPr>
          <w:rFonts w:ascii="Arial" w:hAnsi="Arial" w:cs="Arial"/>
          <w:sz w:val="20"/>
          <w:lang w:val="de-AT"/>
        </w:rPr>
        <w:t xml:space="preserve">PJ Monitoring hat </w:t>
      </w:r>
      <w:r w:rsidR="00C8733C">
        <w:rPr>
          <w:rFonts w:ascii="Arial" w:hAnsi="Arial" w:cs="Arial"/>
          <w:sz w:val="20"/>
          <w:lang w:val="de-AT"/>
        </w:rPr>
        <w:t xml:space="preserve">ein </w:t>
      </w:r>
      <w:r w:rsidR="00C8733C" w:rsidRPr="00C8733C">
        <w:rPr>
          <w:rFonts w:ascii="Arial" w:hAnsi="Arial" w:cs="Arial"/>
          <w:sz w:val="20"/>
          <w:lang w:val="de-AT"/>
        </w:rPr>
        <w:t>digitale</w:t>
      </w:r>
      <w:r w:rsidR="00C8733C">
        <w:rPr>
          <w:rFonts w:ascii="Arial" w:hAnsi="Arial" w:cs="Arial"/>
          <w:sz w:val="20"/>
          <w:lang w:val="de-AT"/>
        </w:rPr>
        <w:t>s</w:t>
      </w:r>
      <w:r w:rsidR="00C8733C" w:rsidRPr="00C8733C">
        <w:rPr>
          <w:rFonts w:ascii="Arial" w:hAnsi="Arial" w:cs="Arial"/>
          <w:sz w:val="20"/>
          <w:lang w:val="de-AT"/>
        </w:rPr>
        <w:t xml:space="preserve"> Gesamtsystem realisiert, das </w:t>
      </w:r>
      <w:r w:rsidR="00C8733C">
        <w:rPr>
          <w:rFonts w:ascii="Arial" w:hAnsi="Arial" w:cs="Arial"/>
          <w:sz w:val="20"/>
          <w:lang w:val="de-AT"/>
        </w:rPr>
        <w:t xml:space="preserve">Güterzüge mit </w:t>
      </w:r>
      <w:r w:rsidR="00C8733C" w:rsidRPr="00C8733C">
        <w:rPr>
          <w:rFonts w:ascii="Arial" w:hAnsi="Arial" w:cs="Arial"/>
          <w:sz w:val="20"/>
          <w:lang w:val="de-AT"/>
        </w:rPr>
        <w:t>umfangreiche</w:t>
      </w:r>
      <w:r w:rsidR="00C8733C">
        <w:rPr>
          <w:rFonts w:ascii="Arial" w:hAnsi="Arial" w:cs="Arial"/>
          <w:sz w:val="20"/>
          <w:lang w:val="de-AT"/>
        </w:rPr>
        <w:t>m</w:t>
      </w:r>
      <w:r w:rsidR="00C8733C" w:rsidRPr="00C8733C">
        <w:rPr>
          <w:rFonts w:ascii="Arial" w:hAnsi="Arial" w:cs="Arial"/>
          <w:sz w:val="20"/>
          <w:lang w:val="de-AT"/>
        </w:rPr>
        <w:t xml:space="preserve"> Monitoring und automatisierte</w:t>
      </w:r>
      <w:r w:rsidR="00C8733C">
        <w:rPr>
          <w:rFonts w:ascii="Arial" w:hAnsi="Arial" w:cs="Arial"/>
          <w:sz w:val="20"/>
          <w:lang w:val="de-AT"/>
        </w:rPr>
        <w:t>n</w:t>
      </w:r>
      <w:r w:rsidR="00C8733C" w:rsidRPr="00C8733C">
        <w:rPr>
          <w:rFonts w:ascii="Arial" w:hAnsi="Arial" w:cs="Arial"/>
          <w:sz w:val="20"/>
          <w:lang w:val="de-AT"/>
        </w:rPr>
        <w:t xml:space="preserve"> Anwendungen zum Smart Train macht</w:t>
      </w:r>
      <w:r w:rsidR="00C8733C">
        <w:rPr>
          <w:rFonts w:ascii="Arial" w:hAnsi="Arial" w:cs="Arial"/>
          <w:sz w:val="20"/>
          <w:lang w:val="de-AT"/>
        </w:rPr>
        <w:t xml:space="preserve">. Dieses </w:t>
      </w:r>
      <w:r w:rsidR="00C8733C" w:rsidRPr="00C8733C">
        <w:rPr>
          <w:rFonts w:ascii="Arial" w:hAnsi="Arial" w:cs="Arial"/>
          <w:sz w:val="20"/>
          <w:lang w:val="de-AT"/>
        </w:rPr>
        <w:t>erhöht die Zuverlässigkeit und Effizienz der gesamten Logistikkette und macht den Bahntransport wettbewerbsfähiger, schneller und sicherer.</w:t>
      </w:r>
      <w:r w:rsidR="00C8733C">
        <w:rPr>
          <w:rFonts w:ascii="Arial" w:hAnsi="Arial" w:cs="Arial"/>
          <w:sz w:val="20"/>
          <w:lang w:val="de-AT"/>
        </w:rPr>
        <w:t xml:space="preserve"> D</w:t>
      </w:r>
      <w:r w:rsidR="00C8733C" w:rsidRPr="00C8733C">
        <w:rPr>
          <w:rFonts w:ascii="Arial" w:hAnsi="Arial" w:cs="Arial"/>
          <w:sz w:val="20"/>
          <w:lang w:val="de-AT"/>
        </w:rPr>
        <w:t>er WaggonTracker</w:t>
      </w:r>
      <w:r w:rsidR="00C8733C">
        <w:rPr>
          <w:rFonts w:ascii="Arial" w:hAnsi="Arial" w:cs="Arial"/>
          <w:sz w:val="20"/>
          <w:lang w:val="de-AT"/>
        </w:rPr>
        <w:t xml:space="preserve"> vernetzt </w:t>
      </w:r>
      <w:r w:rsidR="00C8733C" w:rsidRPr="00C8733C">
        <w:rPr>
          <w:rFonts w:ascii="Arial" w:hAnsi="Arial" w:cs="Arial"/>
          <w:sz w:val="20"/>
          <w:lang w:val="de-AT"/>
        </w:rPr>
        <w:t>Einzelw</w:t>
      </w:r>
      <w:r w:rsidR="00C8733C">
        <w:rPr>
          <w:rFonts w:ascii="Arial" w:hAnsi="Arial" w:cs="Arial"/>
          <w:sz w:val="20"/>
          <w:lang w:val="de-AT"/>
        </w:rPr>
        <w:t>a</w:t>
      </w:r>
      <w:r w:rsidR="00C8733C" w:rsidRPr="00C8733C">
        <w:rPr>
          <w:rFonts w:ascii="Arial" w:hAnsi="Arial" w:cs="Arial"/>
          <w:sz w:val="20"/>
          <w:lang w:val="de-AT"/>
        </w:rPr>
        <w:t xml:space="preserve">gen zu gesamten Zügen </w:t>
      </w:r>
      <w:r w:rsidR="00C8733C">
        <w:rPr>
          <w:rFonts w:ascii="Arial" w:hAnsi="Arial" w:cs="Arial"/>
          <w:sz w:val="20"/>
          <w:lang w:val="de-AT"/>
        </w:rPr>
        <w:t xml:space="preserve">stellt </w:t>
      </w:r>
      <w:r w:rsidR="00C8733C" w:rsidRPr="00C8733C">
        <w:rPr>
          <w:rFonts w:ascii="Arial" w:hAnsi="Arial" w:cs="Arial"/>
          <w:sz w:val="20"/>
          <w:lang w:val="de-AT"/>
        </w:rPr>
        <w:t>die Betriebsfähigkeit der Waggons sicher. So lassen sich ungeplante Halte und Ausreihungen einzelner Wagen während eines Transports vermeiden.</w:t>
      </w:r>
      <w:r w:rsidR="00C8733C">
        <w:rPr>
          <w:rFonts w:ascii="Arial" w:hAnsi="Arial" w:cs="Arial"/>
          <w:sz w:val="20"/>
          <w:lang w:val="de-AT"/>
        </w:rPr>
        <w:t xml:space="preserve"> </w:t>
      </w:r>
    </w:p>
    <w:p w14:paraId="02A729CA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1FD29D9F" w14:textId="77777777" w:rsidR="00C8733C" w:rsidRPr="00C8733C" w:rsidRDefault="00C8733C" w:rsidP="00C8733C">
      <w:pPr>
        <w:rPr>
          <w:rFonts w:ascii="Arial" w:hAnsi="Arial" w:cs="Arial"/>
          <w:b/>
          <w:bCs/>
          <w:sz w:val="20"/>
          <w:lang w:val="de-AT"/>
        </w:rPr>
      </w:pPr>
      <w:r w:rsidRPr="00C8733C">
        <w:rPr>
          <w:rFonts w:ascii="Arial" w:hAnsi="Arial" w:cs="Arial"/>
          <w:b/>
          <w:bCs/>
          <w:sz w:val="20"/>
          <w:lang w:val="de-AT"/>
        </w:rPr>
        <w:t>Bremssystemüberwachung und -analyse</w:t>
      </w:r>
    </w:p>
    <w:p w14:paraId="6DF58D63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490F4234" w14:textId="35FC914E" w:rsidR="00C8733C" w:rsidRPr="00C8733C" w:rsidRDefault="00866B2D" w:rsidP="00C8733C">
      <w:pPr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Die </w:t>
      </w:r>
      <w:r w:rsidR="00C8733C" w:rsidRPr="00C8733C">
        <w:rPr>
          <w:rFonts w:ascii="Arial" w:hAnsi="Arial" w:cs="Arial"/>
          <w:sz w:val="20"/>
          <w:lang w:val="de-AT"/>
        </w:rPr>
        <w:t xml:space="preserve">Bremsen </w:t>
      </w:r>
      <w:r>
        <w:rPr>
          <w:rFonts w:ascii="Arial" w:hAnsi="Arial" w:cs="Arial"/>
          <w:sz w:val="20"/>
          <w:lang w:val="de-AT"/>
        </w:rPr>
        <w:t>sind s</w:t>
      </w:r>
      <w:r w:rsidR="00C8733C" w:rsidRPr="00C8733C">
        <w:rPr>
          <w:rFonts w:ascii="Arial" w:hAnsi="Arial" w:cs="Arial"/>
          <w:sz w:val="20"/>
          <w:lang w:val="de-AT"/>
        </w:rPr>
        <w:t>icherheit</w:t>
      </w:r>
      <w:r>
        <w:rPr>
          <w:rFonts w:ascii="Arial" w:hAnsi="Arial" w:cs="Arial"/>
          <w:sz w:val="20"/>
          <w:lang w:val="de-AT"/>
        </w:rPr>
        <w:t xml:space="preserve">srelevante Komponenten und </w:t>
      </w:r>
      <w:r w:rsidR="00C8733C" w:rsidRPr="00C8733C">
        <w:rPr>
          <w:rFonts w:ascii="Arial" w:hAnsi="Arial" w:cs="Arial"/>
          <w:sz w:val="20"/>
          <w:lang w:val="de-AT"/>
        </w:rPr>
        <w:t>in der Instandhaltung ein relevante</w:t>
      </w:r>
      <w:r>
        <w:rPr>
          <w:rFonts w:ascii="Arial" w:hAnsi="Arial" w:cs="Arial"/>
          <w:sz w:val="20"/>
          <w:lang w:val="de-AT"/>
        </w:rPr>
        <w:t>r</w:t>
      </w:r>
      <w:r w:rsidR="00C8733C" w:rsidRPr="00C8733C">
        <w:rPr>
          <w:rFonts w:ascii="Arial" w:hAnsi="Arial" w:cs="Arial"/>
          <w:sz w:val="20"/>
          <w:lang w:val="de-AT"/>
        </w:rPr>
        <w:t xml:space="preserve"> Kostenfaktor. </w:t>
      </w:r>
      <w:r>
        <w:rPr>
          <w:rFonts w:ascii="Arial" w:hAnsi="Arial" w:cs="Arial"/>
          <w:sz w:val="20"/>
          <w:lang w:val="de-AT"/>
        </w:rPr>
        <w:t xml:space="preserve">Die </w:t>
      </w:r>
      <w:r w:rsidRPr="00C8733C">
        <w:rPr>
          <w:rFonts w:ascii="Arial" w:hAnsi="Arial" w:cs="Arial"/>
          <w:sz w:val="20"/>
          <w:lang w:val="de-AT"/>
        </w:rPr>
        <w:t xml:space="preserve">permanente Bremssystemüberwachung mit Echtzeit-Bremsanalyse </w:t>
      </w:r>
      <w:r>
        <w:rPr>
          <w:rFonts w:ascii="Arial" w:hAnsi="Arial" w:cs="Arial"/>
          <w:sz w:val="20"/>
          <w:lang w:val="de-AT"/>
        </w:rPr>
        <w:t xml:space="preserve">von </w:t>
      </w:r>
      <w:r w:rsidRPr="00C8733C">
        <w:rPr>
          <w:rFonts w:ascii="Arial" w:hAnsi="Arial" w:cs="Arial"/>
          <w:sz w:val="20"/>
          <w:lang w:val="de-AT"/>
        </w:rPr>
        <w:t xml:space="preserve">PJ Monitoring </w:t>
      </w:r>
      <w:r w:rsidR="00C8733C" w:rsidRPr="00C8733C">
        <w:rPr>
          <w:rFonts w:ascii="Arial" w:hAnsi="Arial" w:cs="Arial"/>
          <w:sz w:val="20"/>
          <w:lang w:val="de-AT"/>
        </w:rPr>
        <w:t>ermittelt Daten über den Druck in den Bremsleitungen, sowie das Anlegen und die Lösezeit der Bremse. Um mögliche Schäden oder Flachstellen zu identifizieren, führt es in Echtzeit eine Bremsenergie-Kalkulation jedes Drehgestells aus, liefert eine Auswertung der Messungen im Webportal und Benachrichtigungen des Lokführers über das WaggonTracker Mobilgerät.</w:t>
      </w:r>
    </w:p>
    <w:p w14:paraId="2A3A5D52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1C1ACE6F" w14:textId="369525F2" w:rsidR="00C8733C" w:rsidRPr="00C8733C" w:rsidRDefault="00866B2D" w:rsidP="00C8733C">
      <w:pPr>
        <w:rPr>
          <w:rFonts w:ascii="Arial" w:hAnsi="Arial" w:cs="Arial"/>
          <w:sz w:val="20"/>
          <w:lang w:val="de-AT"/>
        </w:rPr>
      </w:pPr>
      <w:r w:rsidRPr="00C8733C">
        <w:rPr>
          <w:rFonts w:ascii="Arial" w:hAnsi="Arial" w:cs="Arial"/>
          <w:sz w:val="20"/>
          <w:lang w:val="de-AT"/>
        </w:rPr>
        <w:t>Seine Informationen erhält der WaggonTracker von in den einzelnen Güterwagen installierten Sensoren.</w:t>
      </w:r>
      <w:r>
        <w:rPr>
          <w:rFonts w:ascii="Arial" w:hAnsi="Arial" w:cs="Arial"/>
          <w:sz w:val="20"/>
          <w:lang w:val="de-AT"/>
        </w:rPr>
        <w:t xml:space="preserve"> </w:t>
      </w:r>
      <w:r w:rsidR="00C8733C" w:rsidRPr="00C8733C">
        <w:rPr>
          <w:rFonts w:ascii="Arial" w:hAnsi="Arial" w:cs="Arial"/>
          <w:sz w:val="20"/>
          <w:lang w:val="de-AT"/>
        </w:rPr>
        <w:t xml:space="preserve">Pro Waggon überwachen bis zu neun Drucktransmitter die Drücke in der Haupt-Bremsluftleitung und im Bremszylinder und im Wiegeventil. Darüber hinaus erfolgt eine Überwachung der Handbremse und der Bremsart sowie dem Ein- oder Ausschaltzustand der Bremse. </w:t>
      </w:r>
    </w:p>
    <w:p w14:paraId="158CBF70" w14:textId="77777777" w:rsidR="00866B2D" w:rsidRPr="00C8733C" w:rsidRDefault="00866B2D" w:rsidP="00866B2D">
      <w:pPr>
        <w:rPr>
          <w:rFonts w:ascii="Arial" w:hAnsi="Arial" w:cs="Arial"/>
          <w:sz w:val="20"/>
          <w:lang w:val="de-AT"/>
        </w:rPr>
      </w:pPr>
    </w:p>
    <w:p w14:paraId="5398E934" w14:textId="11EAB646" w:rsidR="00866B2D" w:rsidRPr="00866B2D" w:rsidRDefault="008D313F" w:rsidP="00866B2D">
      <w:pPr>
        <w:rPr>
          <w:rFonts w:ascii="Arial" w:hAnsi="Arial" w:cs="Arial"/>
          <w:b/>
          <w:bCs/>
          <w:sz w:val="20"/>
          <w:lang w:val="de-AT"/>
        </w:rPr>
      </w:pPr>
      <w:r>
        <w:rPr>
          <w:rFonts w:ascii="Arial" w:hAnsi="Arial" w:cs="Arial"/>
          <w:b/>
          <w:bCs/>
          <w:sz w:val="20"/>
          <w:lang w:val="de-AT"/>
        </w:rPr>
        <w:t>Zuverlässige</w:t>
      </w:r>
      <w:r w:rsidR="00866B2D" w:rsidRPr="00866B2D">
        <w:rPr>
          <w:rFonts w:ascii="Arial" w:hAnsi="Arial" w:cs="Arial"/>
          <w:b/>
          <w:bCs/>
          <w:sz w:val="20"/>
          <w:lang w:val="de-AT"/>
        </w:rPr>
        <w:t xml:space="preserve"> Druckmessung</w:t>
      </w:r>
    </w:p>
    <w:p w14:paraId="4B6E4247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44B175CC" w14:textId="09777F5A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  <w:r w:rsidRPr="00C8733C">
        <w:rPr>
          <w:rFonts w:ascii="Arial" w:hAnsi="Arial" w:cs="Arial"/>
          <w:sz w:val="20"/>
          <w:lang w:val="de-AT"/>
        </w:rPr>
        <w:t xml:space="preserve">Die Drucktransmitter für das Bremsenmonitoring </w:t>
      </w:r>
      <w:r w:rsidR="00866B2D">
        <w:rPr>
          <w:rFonts w:ascii="Arial" w:hAnsi="Arial" w:cs="Arial"/>
          <w:sz w:val="20"/>
          <w:lang w:val="de-AT"/>
        </w:rPr>
        <w:t xml:space="preserve">decken </w:t>
      </w:r>
      <w:r w:rsidRPr="00C8733C">
        <w:rPr>
          <w:rFonts w:ascii="Arial" w:hAnsi="Arial" w:cs="Arial"/>
          <w:sz w:val="20"/>
          <w:lang w:val="de-AT"/>
        </w:rPr>
        <w:t>einen Druckbereich von -1 bis 6 bar ab</w:t>
      </w:r>
      <w:r w:rsidR="00866B2D">
        <w:rPr>
          <w:rFonts w:ascii="Arial" w:hAnsi="Arial" w:cs="Arial"/>
          <w:sz w:val="20"/>
          <w:lang w:val="de-AT"/>
        </w:rPr>
        <w:t xml:space="preserve"> und kommunizieren über </w:t>
      </w:r>
      <w:r w:rsidRPr="00C8733C">
        <w:rPr>
          <w:rFonts w:ascii="Arial" w:hAnsi="Arial" w:cs="Arial"/>
          <w:sz w:val="20"/>
          <w:lang w:val="de-AT"/>
        </w:rPr>
        <w:t>den CAN-Bus. Die meist außen am Fahrzeug montierten Sensoren sind Wind, Wetter und aufgewirbelten Fremdkörpern ausgesetzt, und das über viele Jahre</w:t>
      </w:r>
      <w:r w:rsidR="00866B2D">
        <w:rPr>
          <w:rFonts w:ascii="Arial" w:hAnsi="Arial" w:cs="Arial"/>
          <w:sz w:val="20"/>
          <w:lang w:val="de-AT"/>
        </w:rPr>
        <w:t xml:space="preserve">. Die </w:t>
      </w:r>
      <w:r w:rsidRPr="00C8733C">
        <w:rPr>
          <w:rFonts w:ascii="Arial" w:hAnsi="Arial" w:cs="Arial"/>
          <w:sz w:val="20"/>
          <w:lang w:val="de-AT"/>
        </w:rPr>
        <w:t xml:space="preserve">Anforderungen an </w:t>
      </w:r>
      <w:r w:rsidR="00866B2D">
        <w:rPr>
          <w:rFonts w:ascii="Arial" w:hAnsi="Arial" w:cs="Arial"/>
          <w:sz w:val="20"/>
          <w:lang w:val="de-AT"/>
        </w:rPr>
        <w:t xml:space="preserve">ihre </w:t>
      </w:r>
      <w:r w:rsidRPr="00C8733C">
        <w:rPr>
          <w:rFonts w:ascii="Arial" w:hAnsi="Arial" w:cs="Arial"/>
          <w:sz w:val="20"/>
          <w:lang w:val="de-AT"/>
        </w:rPr>
        <w:t xml:space="preserve">Robustheit </w:t>
      </w:r>
      <w:r w:rsidR="00866B2D">
        <w:rPr>
          <w:rFonts w:ascii="Arial" w:hAnsi="Arial" w:cs="Arial"/>
          <w:sz w:val="20"/>
          <w:lang w:val="de-AT"/>
        </w:rPr>
        <w:t xml:space="preserve">sind entsprechend </w:t>
      </w:r>
      <w:r w:rsidRPr="00C8733C">
        <w:rPr>
          <w:rFonts w:ascii="Arial" w:hAnsi="Arial" w:cs="Arial"/>
          <w:sz w:val="20"/>
          <w:lang w:val="de-AT"/>
        </w:rPr>
        <w:t>hoch.</w:t>
      </w:r>
      <w:r w:rsidR="00866B2D">
        <w:rPr>
          <w:rFonts w:ascii="Arial" w:hAnsi="Arial" w:cs="Arial"/>
          <w:sz w:val="20"/>
          <w:lang w:val="de-AT"/>
        </w:rPr>
        <w:t xml:space="preserve"> Zum Einsatz kommen </w:t>
      </w:r>
      <w:r w:rsidRPr="00C8733C">
        <w:rPr>
          <w:rFonts w:ascii="Arial" w:hAnsi="Arial" w:cs="Arial"/>
          <w:sz w:val="20"/>
          <w:lang w:val="de-AT"/>
        </w:rPr>
        <w:t xml:space="preserve">CANopen Miniatur-Drucktransmitter CMP 8271 von Trafag. Das bewährte, robuste Gerät </w:t>
      </w:r>
      <w:r w:rsidR="00866B2D" w:rsidRPr="00C8733C">
        <w:rPr>
          <w:rFonts w:ascii="Arial" w:hAnsi="Arial" w:cs="Arial"/>
          <w:sz w:val="20"/>
          <w:lang w:val="de-AT"/>
        </w:rPr>
        <w:t xml:space="preserve">für raue Umgebungen in anspruchsvollen Anwendungen </w:t>
      </w:r>
      <w:r w:rsidR="00866B2D">
        <w:rPr>
          <w:rFonts w:ascii="Arial" w:hAnsi="Arial" w:cs="Arial"/>
          <w:sz w:val="20"/>
          <w:lang w:val="de-AT"/>
        </w:rPr>
        <w:t xml:space="preserve">weist bei </w:t>
      </w:r>
      <w:r w:rsidR="00866B2D" w:rsidRPr="00C8733C">
        <w:rPr>
          <w:rFonts w:ascii="Arial" w:hAnsi="Arial" w:cs="Arial"/>
          <w:sz w:val="20"/>
          <w:lang w:val="de-AT"/>
        </w:rPr>
        <w:t>hoher Messgenauigkeit eine</w:t>
      </w:r>
      <w:r w:rsidR="00866B2D">
        <w:rPr>
          <w:rFonts w:ascii="Arial" w:hAnsi="Arial" w:cs="Arial"/>
          <w:sz w:val="20"/>
          <w:lang w:val="de-AT"/>
        </w:rPr>
        <w:t>n</w:t>
      </w:r>
      <w:r w:rsidR="00866B2D" w:rsidRPr="00C8733C">
        <w:rPr>
          <w:rFonts w:ascii="Arial" w:hAnsi="Arial" w:cs="Arial"/>
          <w:sz w:val="20"/>
          <w:lang w:val="de-AT"/>
        </w:rPr>
        <w:t xml:space="preserve"> Medien- und Umgebungstemperaturbereich von -40 bis +125 °C </w:t>
      </w:r>
      <w:r w:rsidR="00866B2D">
        <w:rPr>
          <w:rFonts w:ascii="Arial" w:hAnsi="Arial" w:cs="Arial"/>
          <w:sz w:val="20"/>
          <w:lang w:val="de-AT"/>
        </w:rPr>
        <w:t>auf</w:t>
      </w:r>
      <w:r w:rsidRPr="00C8733C">
        <w:rPr>
          <w:rFonts w:ascii="Arial" w:hAnsi="Arial" w:cs="Arial"/>
          <w:sz w:val="20"/>
          <w:lang w:val="de-AT"/>
        </w:rPr>
        <w:t>.</w:t>
      </w:r>
    </w:p>
    <w:p w14:paraId="6700ED79" w14:textId="77777777" w:rsidR="00C8733C" w:rsidRPr="00C8733C" w:rsidRDefault="00C8733C" w:rsidP="00C8733C">
      <w:pPr>
        <w:rPr>
          <w:rFonts w:ascii="Arial" w:hAnsi="Arial" w:cs="Arial"/>
          <w:sz w:val="20"/>
          <w:lang w:val="de-AT"/>
        </w:rPr>
      </w:pPr>
    </w:p>
    <w:p w14:paraId="4C7F2CC9" w14:textId="3F32B20B" w:rsidR="000102CE" w:rsidRDefault="008D313F" w:rsidP="00C8733C">
      <w:pPr>
        <w:rPr>
          <w:rFonts w:ascii="Arial" w:hAnsi="Arial" w:cs="Arial"/>
          <w:b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Unabhängig von der Seehöhe, die </w:t>
      </w:r>
      <w:r w:rsidRPr="00C8733C">
        <w:rPr>
          <w:rFonts w:ascii="Arial" w:hAnsi="Arial" w:cs="Arial"/>
          <w:sz w:val="20"/>
          <w:lang w:val="de-AT"/>
        </w:rPr>
        <w:t xml:space="preserve">– etwa im alpenquerenden Transit – </w:t>
      </w:r>
      <w:r>
        <w:rPr>
          <w:rFonts w:ascii="Arial" w:hAnsi="Arial" w:cs="Arial"/>
          <w:sz w:val="20"/>
          <w:lang w:val="de-AT"/>
        </w:rPr>
        <w:t xml:space="preserve">von </w:t>
      </w:r>
      <w:r w:rsidRPr="00C8733C">
        <w:rPr>
          <w:rFonts w:ascii="Arial" w:hAnsi="Arial" w:cs="Arial"/>
          <w:sz w:val="20"/>
          <w:lang w:val="de-AT"/>
        </w:rPr>
        <w:t xml:space="preserve">Meereshöhe im Hafen von Triest </w:t>
      </w:r>
      <w:r>
        <w:rPr>
          <w:rFonts w:ascii="Arial" w:hAnsi="Arial" w:cs="Arial"/>
          <w:sz w:val="20"/>
          <w:lang w:val="de-AT"/>
        </w:rPr>
        <w:t xml:space="preserve">bis </w:t>
      </w:r>
      <w:r w:rsidRPr="00C8733C">
        <w:rPr>
          <w:rFonts w:ascii="Arial" w:hAnsi="Arial" w:cs="Arial"/>
          <w:sz w:val="20"/>
          <w:lang w:val="de-AT"/>
        </w:rPr>
        <w:t xml:space="preserve">1.226 Meter </w:t>
      </w:r>
      <w:r>
        <w:rPr>
          <w:rFonts w:ascii="Arial" w:hAnsi="Arial" w:cs="Arial"/>
          <w:sz w:val="20"/>
          <w:lang w:val="de-AT"/>
        </w:rPr>
        <w:t xml:space="preserve">darüber im </w:t>
      </w:r>
      <w:r w:rsidRPr="00C8733C">
        <w:rPr>
          <w:rFonts w:ascii="Arial" w:hAnsi="Arial" w:cs="Arial"/>
          <w:sz w:val="20"/>
          <w:lang w:val="de-AT"/>
        </w:rPr>
        <w:t xml:space="preserve">Tauerntunnel </w:t>
      </w:r>
      <w:r>
        <w:rPr>
          <w:rFonts w:ascii="Arial" w:hAnsi="Arial" w:cs="Arial"/>
          <w:sz w:val="20"/>
          <w:lang w:val="de-AT"/>
        </w:rPr>
        <w:t xml:space="preserve">reicht, </w:t>
      </w:r>
      <w:r w:rsidR="00C8733C" w:rsidRPr="00C8733C">
        <w:rPr>
          <w:rFonts w:ascii="Arial" w:hAnsi="Arial" w:cs="Arial"/>
          <w:sz w:val="20"/>
          <w:lang w:val="de-AT"/>
        </w:rPr>
        <w:t xml:space="preserve">liefert </w:t>
      </w:r>
      <w:r w:rsidRPr="00C8733C">
        <w:rPr>
          <w:rFonts w:ascii="Arial" w:hAnsi="Arial" w:cs="Arial"/>
          <w:sz w:val="20"/>
          <w:lang w:val="de-AT"/>
        </w:rPr>
        <w:t xml:space="preserve">CMP 8271 </w:t>
      </w:r>
      <w:r w:rsidR="00C8733C" w:rsidRPr="00C8733C">
        <w:rPr>
          <w:rFonts w:ascii="Arial" w:hAnsi="Arial" w:cs="Arial"/>
          <w:sz w:val="20"/>
          <w:lang w:val="de-AT"/>
        </w:rPr>
        <w:t>zuverlässig korrekte Werte des aktuellen Drucks in den Bremsleitungen.</w:t>
      </w:r>
      <w:r>
        <w:rPr>
          <w:rFonts w:ascii="Arial" w:hAnsi="Arial" w:cs="Arial"/>
          <w:sz w:val="20"/>
          <w:lang w:val="de-AT"/>
        </w:rPr>
        <w:t xml:space="preserve"> </w:t>
      </w:r>
      <w:r w:rsidR="00C8733C" w:rsidRPr="00C8733C">
        <w:rPr>
          <w:rFonts w:ascii="Arial" w:hAnsi="Arial" w:cs="Arial"/>
          <w:sz w:val="20"/>
          <w:lang w:val="de-AT"/>
        </w:rPr>
        <w:t>So ermöglicht er die frühzeitige Erkennung von Bremsdefekten und im Fehlerfall eine sofortige Warnung des Lokführers. Das führt zu optimierten Betriebsabläufen, einer Reduktion des Radsatzverschleißes und die präventive Wartung der Bremssohlen.</w:t>
      </w:r>
      <w:r>
        <w:rPr>
          <w:rFonts w:ascii="Arial" w:hAnsi="Arial" w:cs="Arial"/>
          <w:sz w:val="20"/>
          <w:lang w:val="de-AT"/>
        </w:rPr>
        <w:t xml:space="preserve"> </w:t>
      </w:r>
      <w:r w:rsidR="00C8733C" w:rsidRPr="00C8733C">
        <w:rPr>
          <w:rFonts w:ascii="Arial" w:hAnsi="Arial" w:cs="Arial"/>
          <w:sz w:val="20"/>
          <w:lang w:val="de-AT"/>
        </w:rPr>
        <w:t>All dies führt zu erhöhter Zuverlässigkeit der Transporte bei gleichzeitiger Kostenreduktion und verbessert damit die Wettbewerbsfähigkeit des Schienengüterverkehrs, ein Vorteil nicht zuletzt auch für Umwelt und Klima.</w:t>
      </w:r>
    </w:p>
    <w:p w14:paraId="1B4ACB3F" w14:textId="77777777" w:rsidR="000102CE" w:rsidRDefault="000102CE">
      <w:pPr>
        <w:rPr>
          <w:rFonts w:ascii="Arial" w:hAnsi="Arial" w:cs="Arial"/>
          <w:b/>
          <w:sz w:val="20"/>
          <w:szCs w:val="20"/>
          <w:lang w:val="de-AT"/>
        </w:rPr>
      </w:pPr>
      <w:r>
        <w:rPr>
          <w:rFonts w:ascii="Arial" w:hAnsi="Arial" w:cs="Arial"/>
          <w:b/>
          <w:sz w:val="20"/>
          <w:szCs w:val="20"/>
          <w:lang w:val="de-AT"/>
        </w:rPr>
        <w:br w:type="page"/>
      </w:r>
    </w:p>
    <w:p w14:paraId="72FBFBE1" w14:textId="7E6C4973" w:rsidR="000102CE" w:rsidRPr="000102CE" w:rsidRDefault="000102CE" w:rsidP="000102CE">
      <w:pPr>
        <w:rPr>
          <w:rFonts w:ascii="Arial" w:hAnsi="Arial" w:cs="Arial"/>
          <w:b/>
          <w:sz w:val="20"/>
          <w:szCs w:val="20"/>
          <w:lang w:val="de-AT"/>
        </w:rPr>
      </w:pPr>
      <w:r w:rsidRPr="000102CE">
        <w:rPr>
          <w:rFonts w:ascii="Arial" w:hAnsi="Arial" w:cs="Arial"/>
          <w:b/>
          <w:sz w:val="20"/>
          <w:szCs w:val="20"/>
          <w:lang w:val="de-AT"/>
        </w:rPr>
        <w:lastRenderedPageBreak/>
        <w:t>Bildunterschriften:</w:t>
      </w:r>
    </w:p>
    <w:p w14:paraId="245F3188" w14:textId="77777777" w:rsidR="000102CE" w:rsidRPr="000102CE" w:rsidRDefault="000102CE">
      <w:pPr>
        <w:rPr>
          <w:rFonts w:ascii="Arial" w:hAnsi="Arial" w:cs="Arial"/>
          <w:b/>
          <w:sz w:val="20"/>
          <w:szCs w:val="20"/>
          <w:lang w:val="de-A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0102CE" w:rsidRPr="00F446E8" w14:paraId="315F0983" w14:textId="77777777" w:rsidTr="00C4523F">
        <w:tc>
          <w:tcPr>
            <w:tcW w:w="5954" w:type="dxa"/>
            <w:tcMar>
              <w:left w:w="0" w:type="dxa"/>
              <w:right w:w="0" w:type="dxa"/>
            </w:tcMar>
          </w:tcPr>
          <w:p w14:paraId="21E1ADE8" w14:textId="2403D6BB" w:rsidR="000C2136" w:rsidRPr="000C2136" w:rsidRDefault="000C2136" w:rsidP="000C2136">
            <w:pPr>
              <w:pStyle w:val="Funotentext"/>
              <w:rPr>
                <w:rFonts w:ascii="Arial" w:hAnsi="Arial" w:cs="Arial"/>
                <w:lang w:val="de-AT"/>
              </w:rPr>
            </w:pPr>
            <w:r w:rsidRPr="000C2136">
              <w:rPr>
                <w:rFonts w:ascii="Arial" w:hAnsi="Arial" w:cs="Arial"/>
                <w:lang w:val="de-AT"/>
              </w:rPr>
              <w:t>Aufgrund der Einbindung in logistische Gesamtkonzepte und des hohen Kostendrucks gewinnen im Schienengüterverkehr Digitalisierung und Automatisierung an Bedeutung.</w:t>
            </w:r>
            <w:r w:rsidRPr="000C2136"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t xml:space="preserve">Das </w:t>
            </w:r>
            <w:r w:rsidRPr="000C2136">
              <w:rPr>
                <w:rFonts w:ascii="Arial" w:hAnsi="Arial" w:cs="Arial"/>
                <w:lang w:val="de-AT"/>
              </w:rPr>
              <w:t>digitale Gesamtsystem</w:t>
            </w:r>
            <w:r w:rsidRPr="000C2136">
              <w:rPr>
                <w:rFonts w:ascii="Arial" w:hAnsi="Arial" w:cs="Arial"/>
                <w:lang w:val="de-AT"/>
              </w:rPr>
              <w:t xml:space="preserve"> </w:t>
            </w:r>
            <w:r w:rsidRPr="000C2136">
              <w:rPr>
                <w:rFonts w:ascii="Arial" w:hAnsi="Arial" w:cs="Arial"/>
                <w:lang w:val="de-AT"/>
              </w:rPr>
              <w:t>WaggonTracker</w:t>
            </w:r>
            <w:r>
              <w:rPr>
                <w:rFonts w:ascii="Arial" w:hAnsi="Arial" w:cs="Arial"/>
                <w:lang w:val="de-AT"/>
              </w:rPr>
              <w:t xml:space="preserve"> von</w:t>
            </w:r>
            <w:r w:rsidRPr="000C2136">
              <w:rPr>
                <w:rFonts w:ascii="Arial" w:hAnsi="Arial" w:cs="Arial"/>
                <w:lang w:val="de-AT"/>
              </w:rPr>
              <w:t xml:space="preserve"> </w:t>
            </w:r>
            <w:r w:rsidRPr="000C2136">
              <w:rPr>
                <w:rFonts w:ascii="Arial" w:hAnsi="Arial" w:cs="Arial"/>
                <w:lang w:val="de-AT"/>
              </w:rPr>
              <w:t xml:space="preserve">PJ Monitoring für Monitoring und automatisierte Anwendungen in Güterzügen </w:t>
            </w:r>
            <w:r>
              <w:rPr>
                <w:rFonts w:ascii="Arial" w:hAnsi="Arial" w:cs="Arial"/>
                <w:lang w:val="de-AT"/>
              </w:rPr>
              <w:t>vernetzt diese zu Smart Trains.</w:t>
            </w:r>
          </w:p>
          <w:p w14:paraId="4276BEA7" w14:textId="5A393577" w:rsidR="000102CE" w:rsidRDefault="008D313F" w:rsidP="000102CE">
            <w:pPr>
              <w:rPr>
                <w:rFonts w:ascii="Arial" w:hAnsi="Arial" w:cs="Arial"/>
                <w:sz w:val="20"/>
                <w:szCs w:val="20"/>
              </w:rPr>
            </w:pPr>
            <w:r w:rsidRPr="000C2136">
              <w:rPr>
                <w:rFonts w:ascii="Arial" w:hAnsi="Arial" w:cs="Arial"/>
                <w:sz w:val="20"/>
                <w:szCs w:val="20"/>
                <w:lang w:val="de-AT"/>
              </w:rPr>
              <w:t>Alle Bilder: PJ Monitoring</w:t>
            </w:r>
          </w:p>
        </w:tc>
        <w:tc>
          <w:tcPr>
            <w:tcW w:w="3108" w:type="dxa"/>
            <w:tcMar>
              <w:left w:w="0" w:type="dxa"/>
              <w:right w:w="0" w:type="dxa"/>
            </w:tcMar>
          </w:tcPr>
          <w:p w14:paraId="607CDE0A" w14:textId="7EDD045D" w:rsidR="000102CE" w:rsidRDefault="000102CE" w:rsidP="00C4523F">
            <w:pPr>
              <w:jc w:val="right"/>
              <w:rPr>
                <w:noProof/>
              </w:rPr>
            </w:pPr>
            <w:r w:rsidRPr="000102CE" w:rsidDel="00E466B7">
              <w:rPr>
                <w:rFonts w:ascii="Arial" w:hAnsi="Arial" w:cs="Arial"/>
                <w:noProof/>
                <w:sz w:val="18"/>
                <w:szCs w:val="18"/>
                <w:lang w:val="de-AT"/>
              </w:rPr>
              <w:drawing>
                <wp:inline distT="0" distB="0" distL="0" distR="0" wp14:anchorId="7FFD54A0" wp14:editId="48444989">
                  <wp:extent cx="2880000" cy="216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2CE" w:rsidRPr="00F446E8" w14:paraId="7B4BBC21" w14:textId="77777777" w:rsidTr="00C4523F">
        <w:tc>
          <w:tcPr>
            <w:tcW w:w="5954" w:type="dxa"/>
            <w:tcMar>
              <w:left w:w="0" w:type="dxa"/>
              <w:right w:w="0" w:type="dxa"/>
            </w:tcMar>
          </w:tcPr>
          <w:p w14:paraId="25FCC54D" w14:textId="77777777" w:rsidR="000102CE" w:rsidRDefault="000102CE" w:rsidP="00C452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tcMar>
              <w:left w:w="0" w:type="dxa"/>
              <w:right w:w="0" w:type="dxa"/>
            </w:tcMar>
          </w:tcPr>
          <w:p w14:paraId="6D29E539" w14:textId="77777777" w:rsidR="000102CE" w:rsidRDefault="000102CE" w:rsidP="00C4523F">
            <w:pPr>
              <w:jc w:val="right"/>
              <w:rPr>
                <w:noProof/>
              </w:rPr>
            </w:pPr>
          </w:p>
        </w:tc>
      </w:tr>
      <w:tr w:rsidR="000102CE" w:rsidRPr="00F446E8" w14:paraId="1CF5936A" w14:textId="77777777" w:rsidTr="00C4523F">
        <w:tc>
          <w:tcPr>
            <w:tcW w:w="5954" w:type="dxa"/>
            <w:tcMar>
              <w:left w:w="0" w:type="dxa"/>
              <w:right w:w="0" w:type="dxa"/>
            </w:tcMar>
          </w:tcPr>
          <w:p w14:paraId="237D4B15" w14:textId="67A5B496" w:rsidR="000102CE" w:rsidRPr="007C432D" w:rsidRDefault="008D313F" w:rsidP="00C4523F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 w:rsidRPr="008D313F">
              <w:rPr>
                <w:rFonts w:ascii="Arial" w:hAnsi="Arial" w:cs="Arial"/>
                <w:sz w:val="20"/>
                <w:szCs w:val="20"/>
                <w:lang w:val="de-AT"/>
              </w:rPr>
              <w:t xml:space="preserve">Für das Bremssystemmonitoring im WaggonTracker nutzt PJ Monitoring pro Waggon </w:t>
            </w:r>
            <w:r>
              <w:rPr>
                <w:rFonts w:ascii="Arial" w:hAnsi="Arial" w:cs="Arial"/>
                <w:sz w:val="20"/>
                <w:szCs w:val="20"/>
                <w:lang w:val="de-AT"/>
              </w:rPr>
              <w:t>b</w:t>
            </w:r>
            <w:r w:rsidRPr="008D313F">
              <w:rPr>
                <w:rFonts w:ascii="Arial" w:hAnsi="Arial" w:cs="Arial"/>
                <w:sz w:val="20"/>
                <w:szCs w:val="20"/>
                <w:lang w:val="de-AT"/>
              </w:rPr>
              <w:t>is zu neun CANopen Miniatur Drucktransmitter CMP 8271 von Trafag.</w:t>
            </w:r>
            <w:r>
              <w:t xml:space="preserve"> </w:t>
            </w:r>
            <w:r w:rsidRPr="008D313F">
              <w:rPr>
                <w:rFonts w:ascii="Arial" w:hAnsi="Arial" w:cs="Arial"/>
                <w:sz w:val="20"/>
                <w:szCs w:val="20"/>
                <w:lang w:val="de-AT"/>
              </w:rPr>
              <w:t>Außen am Fahrzeug montiert, sind sie über viele Jahre Wind, Wetter und aufgewirbelten Fremdkörpern ausgesetzt</w:t>
            </w:r>
            <w:r>
              <w:rPr>
                <w:rFonts w:ascii="Arial" w:hAnsi="Arial" w:cs="Arial"/>
                <w:sz w:val="20"/>
                <w:szCs w:val="20"/>
                <w:lang w:val="de-AT"/>
              </w:rPr>
              <w:t>.</w:t>
            </w:r>
          </w:p>
        </w:tc>
        <w:tc>
          <w:tcPr>
            <w:tcW w:w="3108" w:type="dxa"/>
            <w:tcMar>
              <w:left w:w="0" w:type="dxa"/>
              <w:right w:w="0" w:type="dxa"/>
            </w:tcMar>
          </w:tcPr>
          <w:p w14:paraId="18B6194E" w14:textId="68165AD2" w:rsidR="000102CE" w:rsidRDefault="000102CE" w:rsidP="00C4523F">
            <w:pPr>
              <w:jc w:val="right"/>
              <w:rPr>
                <w:noProof/>
              </w:rPr>
            </w:pPr>
            <w:r w:rsidRPr="000102CE">
              <w:rPr>
                <w:rFonts w:ascii="Arial" w:hAnsi="Arial" w:cs="Arial"/>
                <w:noProof/>
                <w:color w:val="FF0000"/>
                <w:sz w:val="18"/>
                <w:szCs w:val="18"/>
                <w:lang w:val="de-AT"/>
              </w:rPr>
              <w:drawing>
                <wp:inline distT="0" distB="0" distL="0" distR="0" wp14:anchorId="3CA7241F" wp14:editId="7A20B259">
                  <wp:extent cx="2880000" cy="20412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0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2CE" w:rsidRPr="00F446E8" w14:paraId="139E4FA6" w14:textId="77777777" w:rsidTr="00C4523F">
        <w:tc>
          <w:tcPr>
            <w:tcW w:w="5954" w:type="dxa"/>
            <w:tcMar>
              <w:left w:w="0" w:type="dxa"/>
              <w:right w:w="0" w:type="dxa"/>
            </w:tcMar>
          </w:tcPr>
          <w:p w14:paraId="14250754" w14:textId="77777777" w:rsidR="000102CE" w:rsidRDefault="000102CE" w:rsidP="00C452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tcMar>
              <w:left w:w="0" w:type="dxa"/>
              <w:right w:w="0" w:type="dxa"/>
            </w:tcMar>
          </w:tcPr>
          <w:p w14:paraId="6B96CF5F" w14:textId="77777777" w:rsidR="000102CE" w:rsidRDefault="000102CE" w:rsidP="00C4523F">
            <w:pPr>
              <w:jc w:val="righ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102CE" w:rsidRPr="00A0616D" w14:paraId="01C8757D" w14:textId="77777777" w:rsidTr="00C4523F">
        <w:tc>
          <w:tcPr>
            <w:tcW w:w="5954" w:type="dxa"/>
            <w:tcMar>
              <w:left w:w="0" w:type="dxa"/>
              <w:right w:w="0" w:type="dxa"/>
            </w:tcMar>
          </w:tcPr>
          <w:p w14:paraId="41A8960B" w14:textId="77777777" w:rsidR="008D313F" w:rsidRPr="008D313F" w:rsidRDefault="008D313F" w:rsidP="008D313F">
            <w:pPr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D313F">
              <w:rPr>
                <w:rFonts w:ascii="Arial" w:hAnsi="Arial" w:cs="Arial"/>
                <w:sz w:val="20"/>
                <w:szCs w:val="20"/>
                <w:lang w:val="de-AT"/>
              </w:rPr>
              <w:t>Felix Egger-Cimenti, Leiter Projektmanagement und Einkauf bei der PJ Monitoring GmbH:</w:t>
            </w:r>
          </w:p>
          <w:p w14:paraId="421EC0D6" w14:textId="7B90F930" w:rsidR="000102CE" w:rsidRPr="00F446E8" w:rsidRDefault="008D313F" w:rsidP="008D313F">
            <w:pPr>
              <w:rPr>
                <w:rFonts w:ascii="Arial" w:hAnsi="Arial" w:cs="Arial"/>
                <w:sz w:val="20"/>
                <w:szCs w:val="20"/>
              </w:rPr>
            </w:pPr>
            <w:r w:rsidRPr="008D313F">
              <w:rPr>
                <w:rFonts w:ascii="Arial" w:hAnsi="Arial" w:cs="Arial"/>
                <w:sz w:val="20"/>
                <w:szCs w:val="20"/>
                <w:lang w:val="de-AT"/>
              </w:rPr>
              <w:t>„Der CMP 8271 liefert unabhängig von der Höhenlage und bei allen Witterungsverhältnissen über den CAN-Bus zuverlässig korrekte Werte des aktuellen Drucks in den Bremsleitungen.“</w:t>
            </w:r>
          </w:p>
        </w:tc>
        <w:tc>
          <w:tcPr>
            <w:tcW w:w="3108" w:type="dxa"/>
            <w:tcMar>
              <w:left w:w="0" w:type="dxa"/>
              <w:right w:w="0" w:type="dxa"/>
            </w:tcMar>
          </w:tcPr>
          <w:p w14:paraId="30D8A1EB" w14:textId="57546AD9" w:rsidR="000102CE" w:rsidRPr="00F446E8" w:rsidRDefault="007C432D" w:rsidP="00C452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02CE">
              <w:rPr>
                <w:rFonts w:ascii="Arial" w:hAnsi="Arial" w:cs="Arial"/>
                <w:noProof/>
                <w:sz w:val="18"/>
                <w:szCs w:val="18"/>
                <w:lang w:val="de-AT"/>
              </w:rPr>
              <w:drawing>
                <wp:inline distT="0" distB="0" distL="0" distR="0" wp14:anchorId="5C93F19A" wp14:editId="7F5D9DD1">
                  <wp:extent cx="1505603" cy="1918800"/>
                  <wp:effectExtent l="0" t="0" r="0" b="571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603" cy="19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C5F75" w14:textId="590CBC4F" w:rsidR="004274C4" w:rsidRDefault="004274C4" w:rsidP="004274C4">
      <w:pPr>
        <w:rPr>
          <w:rFonts w:ascii="Arial" w:hAnsi="Arial" w:cs="Arial"/>
          <w:b/>
          <w:color w:val="FF0000"/>
          <w:sz w:val="18"/>
          <w:szCs w:val="18"/>
          <w:lang w:val="de-AT"/>
        </w:rPr>
      </w:pPr>
    </w:p>
    <w:p w14:paraId="7704F72F" w14:textId="77777777" w:rsidR="00224EC8" w:rsidRPr="000102CE" w:rsidRDefault="00224EC8" w:rsidP="004274C4">
      <w:pPr>
        <w:rPr>
          <w:rFonts w:ascii="Arial" w:hAnsi="Arial" w:cs="Arial"/>
          <w:b/>
          <w:color w:val="FF0000"/>
          <w:sz w:val="18"/>
          <w:szCs w:val="18"/>
          <w:lang w:val="de-AT"/>
        </w:rPr>
      </w:pPr>
    </w:p>
    <w:p w14:paraId="473E788A" w14:textId="77777777" w:rsidR="000102CE" w:rsidRPr="000102CE" w:rsidRDefault="000102CE" w:rsidP="000102CE">
      <w:pPr>
        <w:rPr>
          <w:rFonts w:ascii="Arial" w:hAnsi="Arial" w:cs="Arial"/>
          <w:b/>
          <w:sz w:val="20"/>
          <w:lang w:val="de-AT"/>
        </w:rPr>
      </w:pPr>
      <w:r w:rsidRPr="000102CE">
        <w:rPr>
          <w:rFonts w:ascii="Arial" w:hAnsi="Arial" w:cs="Arial"/>
          <w:b/>
          <w:sz w:val="20"/>
          <w:lang w:val="de-AT"/>
        </w:rPr>
        <w:t>Über Trafag:</w:t>
      </w:r>
    </w:p>
    <w:p w14:paraId="5886F529" w14:textId="2310A493" w:rsidR="007C432D" w:rsidRDefault="000102CE" w:rsidP="000102CE">
      <w:pPr>
        <w:rPr>
          <w:rFonts w:ascii="Arial" w:hAnsi="Arial" w:cs="Arial"/>
          <w:sz w:val="20"/>
          <w:lang w:val="de-AT"/>
        </w:rPr>
      </w:pPr>
      <w:r w:rsidRPr="000102CE">
        <w:rPr>
          <w:rFonts w:ascii="Arial" w:hAnsi="Arial" w:cs="Arial"/>
          <w:sz w:val="20"/>
          <w:lang w:val="de-AT"/>
        </w:rPr>
        <w:t>Die 1942 gegründete Trafag AG ist ein weltweit führender Anbieter von qualitativ hochstehenden Sensoren und Überwachungsgeräten für Druck, Temperatur und SF</w:t>
      </w:r>
      <w:r w:rsidRPr="000102CE">
        <w:rPr>
          <w:rFonts w:ascii="Arial" w:hAnsi="Arial" w:cs="Arial"/>
          <w:sz w:val="20"/>
          <w:vertAlign w:val="subscript"/>
          <w:lang w:val="de-AT"/>
        </w:rPr>
        <w:t>6</w:t>
      </w:r>
      <w:r w:rsidRPr="000102CE">
        <w:rPr>
          <w:rFonts w:ascii="Arial" w:hAnsi="Arial" w:cs="Arial"/>
          <w:sz w:val="20"/>
          <w:lang w:val="de-AT"/>
        </w:rPr>
        <w:t xml:space="preserve"> Gasdichte und entwickelt auch maßgeschneiderte Lösungen für OEM-Kunden. Trafag mit Hauptsitz in der Schweiz verfügt über ein Vertriebs- und Servicenetz in über 40 Ländern.</w:t>
      </w:r>
      <w:r w:rsidR="00224EC8">
        <w:rPr>
          <w:rFonts w:ascii="Arial" w:hAnsi="Arial" w:cs="Arial"/>
          <w:sz w:val="20"/>
          <w:lang w:val="de-AT"/>
        </w:rPr>
        <w:t xml:space="preserve"> </w:t>
      </w:r>
    </w:p>
    <w:sectPr w:rsidR="007C432D" w:rsidSect="00224EC8">
      <w:headerReference w:type="default" r:id="rId18"/>
      <w:footerReference w:type="default" r:id="rId19"/>
      <w:pgSz w:w="11906" w:h="16838"/>
      <w:pgMar w:top="226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3865B" w14:textId="77777777" w:rsidR="00AF45B7" w:rsidRDefault="00AF45B7" w:rsidP="00051A65">
      <w:r>
        <w:separator/>
      </w:r>
    </w:p>
  </w:endnote>
  <w:endnote w:type="continuationSeparator" w:id="0">
    <w:p w14:paraId="13F747C1" w14:textId="77777777" w:rsidR="00AF45B7" w:rsidRDefault="00AF45B7" w:rsidP="0005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BEBE" w14:textId="08B66B59" w:rsidR="00224EC8" w:rsidRDefault="00224EC8" w:rsidP="00224EC8">
    <w:pPr>
      <w:pStyle w:val="Fuzeile"/>
      <w:rPr>
        <w:rFonts w:ascii="Arial" w:hAnsi="Arial" w:cs="Arial"/>
        <w:sz w:val="18"/>
        <w:szCs w:val="20"/>
      </w:rPr>
    </w:pPr>
    <w:r w:rsidRPr="00224EC8">
      <w:rPr>
        <w:rFonts w:ascii="Arial" w:hAnsi="Arial" w:cs="Arial"/>
        <w:sz w:val="18"/>
        <w:szCs w:val="20"/>
      </w:rPr>
      <w:t>Trafag Gesellschaft m.b.H</w:t>
    </w: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  <w:hyperlink r:id="rId1" w:history="1">
      <w:r w:rsidRPr="00C62CA1">
        <w:rPr>
          <w:rStyle w:val="Hyperlink"/>
          <w:rFonts w:ascii="Arial" w:hAnsi="Arial" w:cs="Arial"/>
          <w:sz w:val="18"/>
          <w:szCs w:val="20"/>
        </w:rPr>
        <w:t>www.trafag.at</w:t>
      </w:r>
    </w:hyperlink>
  </w:p>
  <w:p w14:paraId="737B6526" w14:textId="78A7D844" w:rsidR="00224EC8" w:rsidRPr="00224EC8" w:rsidRDefault="00224EC8" w:rsidP="00224EC8">
    <w:pPr>
      <w:pStyle w:val="Fuzeile"/>
      <w:rPr>
        <w:rFonts w:ascii="Arial" w:hAnsi="Arial" w:cs="Arial"/>
        <w:sz w:val="18"/>
        <w:szCs w:val="20"/>
      </w:rPr>
    </w:pPr>
    <w:r w:rsidRPr="00224EC8">
      <w:rPr>
        <w:rFonts w:ascii="Arial" w:hAnsi="Arial" w:cs="Arial"/>
        <w:sz w:val="18"/>
        <w:szCs w:val="20"/>
      </w:rPr>
      <w:t>Konrad-Doppelmayr-Strasse 17</w:t>
    </w:r>
    <w:r>
      <w:rPr>
        <w:rFonts w:ascii="Arial" w:hAnsi="Arial" w:cs="Arial"/>
        <w:sz w:val="18"/>
        <w:szCs w:val="20"/>
      </w:rPr>
      <w:t xml:space="preserve">, </w:t>
    </w:r>
    <w:r w:rsidRPr="00224EC8">
      <w:rPr>
        <w:rFonts w:ascii="Arial" w:hAnsi="Arial" w:cs="Arial"/>
        <w:sz w:val="18"/>
        <w:szCs w:val="20"/>
      </w:rPr>
      <w:t>6922 Wolfurt</w:t>
    </w:r>
    <w:r w:rsidRPr="00DD520D">
      <w:rPr>
        <w:rFonts w:ascii="Arial" w:hAnsi="Arial" w:cs="Arial"/>
        <w:sz w:val="18"/>
        <w:szCs w:val="20"/>
      </w:rPr>
      <w:tab/>
      <w:t xml:space="preserve"> </w:t>
    </w:r>
    <w:r>
      <w:rPr>
        <w:rFonts w:ascii="Arial" w:hAnsi="Arial" w:cs="Arial"/>
        <w:sz w:val="18"/>
        <w:szCs w:val="20"/>
      </w:rPr>
      <w:tab/>
    </w:r>
    <w:hyperlink r:id="rId2" w:history="1">
      <w:r w:rsidRPr="00C62CA1">
        <w:rPr>
          <w:rStyle w:val="Hyperlink"/>
          <w:rFonts w:ascii="Arial" w:hAnsi="Arial" w:cs="Arial"/>
          <w:sz w:val="18"/>
          <w:szCs w:val="20"/>
        </w:rPr>
        <w:t>trafagat@trafag.com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D278" w14:textId="77777777" w:rsidR="00AF45B7" w:rsidRDefault="00AF45B7" w:rsidP="00051A65">
      <w:r>
        <w:separator/>
      </w:r>
    </w:p>
  </w:footnote>
  <w:footnote w:type="continuationSeparator" w:id="0">
    <w:p w14:paraId="5B365ABF" w14:textId="77777777" w:rsidR="00AF45B7" w:rsidRDefault="00AF45B7" w:rsidP="0005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BF50" w14:textId="7B09B062" w:rsidR="00224EC8" w:rsidRPr="00224EC8" w:rsidRDefault="00224EC8" w:rsidP="00224EC8">
    <w:pPr>
      <w:pStyle w:val="Kopfzeile"/>
      <w:rPr>
        <w:rFonts w:ascii="Arial" w:hAnsi="Arial" w:cs="Arial"/>
        <w:b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0818D0" wp14:editId="7AD7F065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695450" cy="813816"/>
          <wp:effectExtent l="0" t="0" r="0" b="5715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81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5878">
      <w:rPr>
        <w:rFonts w:ascii="Arial" w:hAnsi="Arial" w:cs="Arial"/>
        <w:b/>
        <w:noProof/>
        <w:color w:val="222222"/>
        <w:sz w:val="28"/>
        <w:szCs w:val="44"/>
        <w:lang w:eastAsia="de-AT"/>
      </w:rPr>
      <w:t>Medien-Info</w:t>
    </w:r>
    <w:r w:rsidRPr="00A53236">
      <w:rPr>
        <w:rFonts w:ascii="Arial" w:hAnsi="Arial" w:cs="Arial"/>
        <w:b/>
      </w:rPr>
      <w:tab/>
    </w:r>
    <w:r w:rsidRPr="00A53236">
      <w:rPr>
        <w:rFonts w:ascii="Arial" w:hAnsi="Arial" w:cs="Arial"/>
        <w:b/>
      </w:rPr>
      <w:tab/>
    </w:r>
  </w:p>
  <w:p w14:paraId="0B7CCBDF" w14:textId="77777777" w:rsidR="00C51D78" w:rsidRDefault="00C51D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D7204"/>
    <w:multiLevelType w:val="hybridMultilevel"/>
    <w:tmpl w:val="1CD8E1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D662B2"/>
    <w:multiLevelType w:val="hybridMultilevel"/>
    <w:tmpl w:val="324AC002"/>
    <w:lvl w:ilvl="0" w:tplc="0C07000B"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F6"/>
    <w:rsid w:val="0000121A"/>
    <w:rsid w:val="0000175B"/>
    <w:rsid w:val="00004F32"/>
    <w:rsid w:val="00005356"/>
    <w:rsid w:val="00005CC4"/>
    <w:rsid w:val="000102CE"/>
    <w:rsid w:val="0001371C"/>
    <w:rsid w:val="00013B3D"/>
    <w:rsid w:val="000144D8"/>
    <w:rsid w:val="000144DB"/>
    <w:rsid w:val="00015238"/>
    <w:rsid w:val="00015542"/>
    <w:rsid w:val="0001681F"/>
    <w:rsid w:val="000169D2"/>
    <w:rsid w:val="000210A2"/>
    <w:rsid w:val="00022152"/>
    <w:rsid w:val="000221FA"/>
    <w:rsid w:val="000226AB"/>
    <w:rsid w:val="00022D05"/>
    <w:rsid w:val="00025F53"/>
    <w:rsid w:val="00026027"/>
    <w:rsid w:val="00026D74"/>
    <w:rsid w:val="00032BFC"/>
    <w:rsid w:val="00034DFC"/>
    <w:rsid w:val="000354C5"/>
    <w:rsid w:val="000403F3"/>
    <w:rsid w:val="00041254"/>
    <w:rsid w:val="00041996"/>
    <w:rsid w:val="00042474"/>
    <w:rsid w:val="00043105"/>
    <w:rsid w:val="00043F40"/>
    <w:rsid w:val="00046B1E"/>
    <w:rsid w:val="00047BD7"/>
    <w:rsid w:val="000505C6"/>
    <w:rsid w:val="00050AEC"/>
    <w:rsid w:val="0005157C"/>
    <w:rsid w:val="00051A65"/>
    <w:rsid w:val="00052100"/>
    <w:rsid w:val="00052AE6"/>
    <w:rsid w:val="00053A26"/>
    <w:rsid w:val="00053C68"/>
    <w:rsid w:val="0005693F"/>
    <w:rsid w:val="00056EB9"/>
    <w:rsid w:val="00057259"/>
    <w:rsid w:val="00062166"/>
    <w:rsid w:val="0007021D"/>
    <w:rsid w:val="00070FDC"/>
    <w:rsid w:val="00071983"/>
    <w:rsid w:val="00072871"/>
    <w:rsid w:val="00076C21"/>
    <w:rsid w:val="000775AD"/>
    <w:rsid w:val="00077C9A"/>
    <w:rsid w:val="00081402"/>
    <w:rsid w:val="0008237A"/>
    <w:rsid w:val="0008253B"/>
    <w:rsid w:val="00082EB9"/>
    <w:rsid w:val="00082EF8"/>
    <w:rsid w:val="00082F79"/>
    <w:rsid w:val="000859B1"/>
    <w:rsid w:val="00086497"/>
    <w:rsid w:val="00087445"/>
    <w:rsid w:val="00087562"/>
    <w:rsid w:val="000904FE"/>
    <w:rsid w:val="00090CE2"/>
    <w:rsid w:val="0009235F"/>
    <w:rsid w:val="000927AE"/>
    <w:rsid w:val="000934AA"/>
    <w:rsid w:val="000938E9"/>
    <w:rsid w:val="00096B9F"/>
    <w:rsid w:val="000A1973"/>
    <w:rsid w:val="000A1BB7"/>
    <w:rsid w:val="000A3893"/>
    <w:rsid w:val="000A5D45"/>
    <w:rsid w:val="000A61A8"/>
    <w:rsid w:val="000A7398"/>
    <w:rsid w:val="000B11EA"/>
    <w:rsid w:val="000B2E37"/>
    <w:rsid w:val="000B3677"/>
    <w:rsid w:val="000B506F"/>
    <w:rsid w:val="000B543D"/>
    <w:rsid w:val="000B594F"/>
    <w:rsid w:val="000B5E35"/>
    <w:rsid w:val="000B636D"/>
    <w:rsid w:val="000B6BC2"/>
    <w:rsid w:val="000C1DCF"/>
    <w:rsid w:val="000C2136"/>
    <w:rsid w:val="000C6FEC"/>
    <w:rsid w:val="000D0489"/>
    <w:rsid w:val="000D1138"/>
    <w:rsid w:val="000D3484"/>
    <w:rsid w:val="000D574B"/>
    <w:rsid w:val="000D5902"/>
    <w:rsid w:val="000D600C"/>
    <w:rsid w:val="000D6145"/>
    <w:rsid w:val="000D6F9B"/>
    <w:rsid w:val="000D7EE2"/>
    <w:rsid w:val="000E1243"/>
    <w:rsid w:val="000E1B4B"/>
    <w:rsid w:val="000E39E5"/>
    <w:rsid w:val="000E3F73"/>
    <w:rsid w:val="000E4284"/>
    <w:rsid w:val="000E4497"/>
    <w:rsid w:val="000E5097"/>
    <w:rsid w:val="000E5181"/>
    <w:rsid w:val="000E6D4C"/>
    <w:rsid w:val="000F013A"/>
    <w:rsid w:val="000F3B85"/>
    <w:rsid w:val="000F4320"/>
    <w:rsid w:val="000F71BA"/>
    <w:rsid w:val="00100132"/>
    <w:rsid w:val="00102EF6"/>
    <w:rsid w:val="00104971"/>
    <w:rsid w:val="00104F19"/>
    <w:rsid w:val="0010596B"/>
    <w:rsid w:val="00107005"/>
    <w:rsid w:val="00112B55"/>
    <w:rsid w:val="00113093"/>
    <w:rsid w:val="00113525"/>
    <w:rsid w:val="001137FE"/>
    <w:rsid w:val="00113A02"/>
    <w:rsid w:val="00114119"/>
    <w:rsid w:val="00115013"/>
    <w:rsid w:val="00117175"/>
    <w:rsid w:val="0011799F"/>
    <w:rsid w:val="00117C68"/>
    <w:rsid w:val="00120D98"/>
    <w:rsid w:val="00123C25"/>
    <w:rsid w:val="00124528"/>
    <w:rsid w:val="001273AB"/>
    <w:rsid w:val="00131E7C"/>
    <w:rsid w:val="001347E9"/>
    <w:rsid w:val="00135404"/>
    <w:rsid w:val="00140AD7"/>
    <w:rsid w:val="00140CFB"/>
    <w:rsid w:val="001430F9"/>
    <w:rsid w:val="00144A6F"/>
    <w:rsid w:val="00146CFE"/>
    <w:rsid w:val="00147488"/>
    <w:rsid w:val="00147496"/>
    <w:rsid w:val="0015117C"/>
    <w:rsid w:val="00151788"/>
    <w:rsid w:val="00151F8D"/>
    <w:rsid w:val="00152511"/>
    <w:rsid w:val="00153825"/>
    <w:rsid w:val="00154795"/>
    <w:rsid w:val="00154B33"/>
    <w:rsid w:val="00160DA6"/>
    <w:rsid w:val="00160DF9"/>
    <w:rsid w:val="00161E52"/>
    <w:rsid w:val="001627D7"/>
    <w:rsid w:val="001633C3"/>
    <w:rsid w:val="00165482"/>
    <w:rsid w:val="00167597"/>
    <w:rsid w:val="00170CCA"/>
    <w:rsid w:val="00170FD8"/>
    <w:rsid w:val="00171EE7"/>
    <w:rsid w:val="001724D5"/>
    <w:rsid w:val="00173577"/>
    <w:rsid w:val="00173A1D"/>
    <w:rsid w:val="00175380"/>
    <w:rsid w:val="00177877"/>
    <w:rsid w:val="001813C8"/>
    <w:rsid w:val="00183A6F"/>
    <w:rsid w:val="001849AE"/>
    <w:rsid w:val="0018505F"/>
    <w:rsid w:val="001853D6"/>
    <w:rsid w:val="00186BFA"/>
    <w:rsid w:val="00187789"/>
    <w:rsid w:val="00187DD1"/>
    <w:rsid w:val="0019182D"/>
    <w:rsid w:val="00192C02"/>
    <w:rsid w:val="00192FCE"/>
    <w:rsid w:val="0019325B"/>
    <w:rsid w:val="00194331"/>
    <w:rsid w:val="0019594C"/>
    <w:rsid w:val="001A187E"/>
    <w:rsid w:val="001A2FF6"/>
    <w:rsid w:val="001A4123"/>
    <w:rsid w:val="001A500E"/>
    <w:rsid w:val="001A5245"/>
    <w:rsid w:val="001A5BF7"/>
    <w:rsid w:val="001A797E"/>
    <w:rsid w:val="001A79CD"/>
    <w:rsid w:val="001A7AC0"/>
    <w:rsid w:val="001B18D1"/>
    <w:rsid w:val="001B3EB9"/>
    <w:rsid w:val="001B47BF"/>
    <w:rsid w:val="001B693E"/>
    <w:rsid w:val="001C0C39"/>
    <w:rsid w:val="001C1D34"/>
    <w:rsid w:val="001C3171"/>
    <w:rsid w:val="001C384A"/>
    <w:rsid w:val="001C4228"/>
    <w:rsid w:val="001C5D65"/>
    <w:rsid w:val="001C7418"/>
    <w:rsid w:val="001D2933"/>
    <w:rsid w:val="001D2D2C"/>
    <w:rsid w:val="001D435F"/>
    <w:rsid w:val="001D700C"/>
    <w:rsid w:val="001E0B04"/>
    <w:rsid w:val="001E3DC1"/>
    <w:rsid w:val="001E4A37"/>
    <w:rsid w:val="001E5188"/>
    <w:rsid w:val="001E5A2E"/>
    <w:rsid w:val="001E6A23"/>
    <w:rsid w:val="001E7C14"/>
    <w:rsid w:val="001F4EF3"/>
    <w:rsid w:val="001F78EE"/>
    <w:rsid w:val="001F7A1F"/>
    <w:rsid w:val="00202FD2"/>
    <w:rsid w:val="00205AA4"/>
    <w:rsid w:val="002103C0"/>
    <w:rsid w:val="00210ED4"/>
    <w:rsid w:val="00212A4F"/>
    <w:rsid w:val="00214599"/>
    <w:rsid w:val="00216829"/>
    <w:rsid w:val="00217094"/>
    <w:rsid w:val="0022124E"/>
    <w:rsid w:val="00221FF8"/>
    <w:rsid w:val="00222A96"/>
    <w:rsid w:val="00224EC8"/>
    <w:rsid w:val="00225BF4"/>
    <w:rsid w:val="00230750"/>
    <w:rsid w:val="002311BF"/>
    <w:rsid w:val="00232554"/>
    <w:rsid w:val="00240435"/>
    <w:rsid w:val="00241FD7"/>
    <w:rsid w:val="00242DDE"/>
    <w:rsid w:val="00243D1F"/>
    <w:rsid w:val="00246B00"/>
    <w:rsid w:val="00251184"/>
    <w:rsid w:val="00253868"/>
    <w:rsid w:val="00253CC3"/>
    <w:rsid w:val="00255F5F"/>
    <w:rsid w:val="00260323"/>
    <w:rsid w:val="00260AC5"/>
    <w:rsid w:val="002617FA"/>
    <w:rsid w:val="002631A5"/>
    <w:rsid w:val="00263CF6"/>
    <w:rsid w:val="00264079"/>
    <w:rsid w:val="00264C33"/>
    <w:rsid w:val="00264FD6"/>
    <w:rsid w:val="002658AF"/>
    <w:rsid w:val="00266C37"/>
    <w:rsid w:val="00267747"/>
    <w:rsid w:val="0027041C"/>
    <w:rsid w:val="00270629"/>
    <w:rsid w:val="00271181"/>
    <w:rsid w:val="00274260"/>
    <w:rsid w:val="00275DDA"/>
    <w:rsid w:val="00276606"/>
    <w:rsid w:val="00281DE7"/>
    <w:rsid w:val="00282223"/>
    <w:rsid w:val="0028330C"/>
    <w:rsid w:val="00285719"/>
    <w:rsid w:val="002857DB"/>
    <w:rsid w:val="0028584A"/>
    <w:rsid w:val="00290A18"/>
    <w:rsid w:val="002911FC"/>
    <w:rsid w:val="002917A7"/>
    <w:rsid w:val="0029252F"/>
    <w:rsid w:val="00293301"/>
    <w:rsid w:val="002943B3"/>
    <w:rsid w:val="002952AA"/>
    <w:rsid w:val="00295642"/>
    <w:rsid w:val="00296423"/>
    <w:rsid w:val="00297335"/>
    <w:rsid w:val="002A19CE"/>
    <w:rsid w:val="002A2154"/>
    <w:rsid w:val="002A4771"/>
    <w:rsid w:val="002A65F7"/>
    <w:rsid w:val="002A6684"/>
    <w:rsid w:val="002A6E70"/>
    <w:rsid w:val="002A7352"/>
    <w:rsid w:val="002B1613"/>
    <w:rsid w:val="002C019E"/>
    <w:rsid w:val="002C0BD2"/>
    <w:rsid w:val="002C2718"/>
    <w:rsid w:val="002C3471"/>
    <w:rsid w:val="002C39CD"/>
    <w:rsid w:val="002C3C3C"/>
    <w:rsid w:val="002C4BF8"/>
    <w:rsid w:val="002C55DA"/>
    <w:rsid w:val="002C68B7"/>
    <w:rsid w:val="002D2C1E"/>
    <w:rsid w:val="002D7438"/>
    <w:rsid w:val="002E09FF"/>
    <w:rsid w:val="002E20E1"/>
    <w:rsid w:val="002E241E"/>
    <w:rsid w:val="002E3AD5"/>
    <w:rsid w:val="002E5021"/>
    <w:rsid w:val="002E52FF"/>
    <w:rsid w:val="002E57A6"/>
    <w:rsid w:val="002E799D"/>
    <w:rsid w:val="002E7CE2"/>
    <w:rsid w:val="002F09B1"/>
    <w:rsid w:val="002F0A1D"/>
    <w:rsid w:val="002F21D6"/>
    <w:rsid w:val="002F2800"/>
    <w:rsid w:val="002F3C74"/>
    <w:rsid w:val="002F495D"/>
    <w:rsid w:val="002F522E"/>
    <w:rsid w:val="002F593A"/>
    <w:rsid w:val="002F7A64"/>
    <w:rsid w:val="0030090E"/>
    <w:rsid w:val="00302728"/>
    <w:rsid w:val="00302AB6"/>
    <w:rsid w:val="00303034"/>
    <w:rsid w:val="003038EB"/>
    <w:rsid w:val="00304457"/>
    <w:rsid w:val="0031016D"/>
    <w:rsid w:val="00311071"/>
    <w:rsid w:val="003121E1"/>
    <w:rsid w:val="00315243"/>
    <w:rsid w:val="003178D9"/>
    <w:rsid w:val="00320062"/>
    <w:rsid w:val="0032026B"/>
    <w:rsid w:val="003202C0"/>
    <w:rsid w:val="00320A9D"/>
    <w:rsid w:val="00323B0B"/>
    <w:rsid w:val="00325487"/>
    <w:rsid w:val="00325CDC"/>
    <w:rsid w:val="00327BE8"/>
    <w:rsid w:val="003306A5"/>
    <w:rsid w:val="00330C16"/>
    <w:rsid w:val="003311E6"/>
    <w:rsid w:val="003346D4"/>
    <w:rsid w:val="00334C6C"/>
    <w:rsid w:val="003351F9"/>
    <w:rsid w:val="00335EB0"/>
    <w:rsid w:val="003405F0"/>
    <w:rsid w:val="00342381"/>
    <w:rsid w:val="00343929"/>
    <w:rsid w:val="0034469C"/>
    <w:rsid w:val="003446CB"/>
    <w:rsid w:val="0034657B"/>
    <w:rsid w:val="00347F77"/>
    <w:rsid w:val="00352102"/>
    <w:rsid w:val="003528B6"/>
    <w:rsid w:val="00354044"/>
    <w:rsid w:val="00354500"/>
    <w:rsid w:val="00355694"/>
    <w:rsid w:val="00355D1D"/>
    <w:rsid w:val="00356179"/>
    <w:rsid w:val="00356C28"/>
    <w:rsid w:val="00356D6D"/>
    <w:rsid w:val="00360CC3"/>
    <w:rsid w:val="00360DE3"/>
    <w:rsid w:val="00361E26"/>
    <w:rsid w:val="003666F0"/>
    <w:rsid w:val="00366B0A"/>
    <w:rsid w:val="00367CA8"/>
    <w:rsid w:val="00370153"/>
    <w:rsid w:val="00373EBC"/>
    <w:rsid w:val="00375147"/>
    <w:rsid w:val="003760E0"/>
    <w:rsid w:val="00377E5C"/>
    <w:rsid w:val="003821CA"/>
    <w:rsid w:val="00382E8E"/>
    <w:rsid w:val="00383DD3"/>
    <w:rsid w:val="00384595"/>
    <w:rsid w:val="00384B30"/>
    <w:rsid w:val="003927D8"/>
    <w:rsid w:val="0039298E"/>
    <w:rsid w:val="0039356E"/>
    <w:rsid w:val="0039712E"/>
    <w:rsid w:val="003A0A31"/>
    <w:rsid w:val="003A4E26"/>
    <w:rsid w:val="003A700E"/>
    <w:rsid w:val="003A7055"/>
    <w:rsid w:val="003A79B6"/>
    <w:rsid w:val="003B05FE"/>
    <w:rsid w:val="003B2314"/>
    <w:rsid w:val="003B2A5A"/>
    <w:rsid w:val="003B2AA0"/>
    <w:rsid w:val="003B5209"/>
    <w:rsid w:val="003B65D0"/>
    <w:rsid w:val="003B7E2B"/>
    <w:rsid w:val="003C0825"/>
    <w:rsid w:val="003C13E8"/>
    <w:rsid w:val="003C205D"/>
    <w:rsid w:val="003C32D7"/>
    <w:rsid w:val="003C495E"/>
    <w:rsid w:val="003C55B0"/>
    <w:rsid w:val="003C6961"/>
    <w:rsid w:val="003C7F76"/>
    <w:rsid w:val="003D09C5"/>
    <w:rsid w:val="003D1094"/>
    <w:rsid w:val="003D2439"/>
    <w:rsid w:val="003D26B5"/>
    <w:rsid w:val="003D29A2"/>
    <w:rsid w:val="003D4999"/>
    <w:rsid w:val="003D554D"/>
    <w:rsid w:val="003D668F"/>
    <w:rsid w:val="003D7772"/>
    <w:rsid w:val="003D7CC6"/>
    <w:rsid w:val="003E11B1"/>
    <w:rsid w:val="003E3F34"/>
    <w:rsid w:val="003E685F"/>
    <w:rsid w:val="003E6DB3"/>
    <w:rsid w:val="003F0206"/>
    <w:rsid w:val="003F2625"/>
    <w:rsid w:val="003F26BD"/>
    <w:rsid w:val="003F3727"/>
    <w:rsid w:val="003F436D"/>
    <w:rsid w:val="003F698D"/>
    <w:rsid w:val="003F780C"/>
    <w:rsid w:val="003F7F26"/>
    <w:rsid w:val="00400082"/>
    <w:rsid w:val="0040176C"/>
    <w:rsid w:val="00403D7E"/>
    <w:rsid w:val="00405C93"/>
    <w:rsid w:val="00407262"/>
    <w:rsid w:val="00407E12"/>
    <w:rsid w:val="0041059D"/>
    <w:rsid w:val="00411074"/>
    <w:rsid w:val="0041391A"/>
    <w:rsid w:val="00414213"/>
    <w:rsid w:val="0041501C"/>
    <w:rsid w:val="00415D9F"/>
    <w:rsid w:val="0041610F"/>
    <w:rsid w:val="00420877"/>
    <w:rsid w:val="00420CD6"/>
    <w:rsid w:val="004210D8"/>
    <w:rsid w:val="0042259E"/>
    <w:rsid w:val="0042376B"/>
    <w:rsid w:val="00424030"/>
    <w:rsid w:val="0042403C"/>
    <w:rsid w:val="004241DA"/>
    <w:rsid w:val="0042614A"/>
    <w:rsid w:val="004274C4"/>
    <w:rsid w:val="00427E07"/>
    <w:rsid w:val="00430DE1"/>
    <w:rsid w:val="00432DE4"/>
    <w:rsid w:val="00433754"/>
    <w:rsid w:val="004364C5"/>
    <w:rsid w:val="00436FF5"/>
    <w:rsid w:val="00437873"/>
    <w:rsid w:val="00441C38"/>
    <w:rsid w:val="00442E17"/>
    <w:rsid w:val="00446F00"/>
    <w:rsid w:val="00452942"/>
    <w:rsid w:val="00452CDE"/>
    <w:rsid w:val="00455E32"/>
    <w:rsid w:val="00457F7E"/>
    <w:rsid w:val="0046039F"/>
    <w:rsid w:val="00460C75"/>
    <w:rsid w:val="00461CD3"/>
    <w:rsid w:val="00463E21"/>
    <w:rsid w:val="00464D07"/>
    <w:rsid w:val="00466775"/>
    <w:rsid w:val="00466C28"/>
    <w:rsid w:val="00466FCA"/>
    <w:rsid w:val="00467E7B"/>
    <w:rsid w:val="00467FDA"/>
    <w:rsid w:val="0047203C"/>
    <w:rsid w:val="00472EAA"/>
    <w:rsid w:val="004821D1"/>
    <w:rsid w:val="00482C5B"/>
    <w:rsid w:val="0048405D"/>
    <w:rsid w:val="004858F3"/>
    <w:rsid w:val="00486382"/>
    <w:rsid w:val="004863C9"/>
    <w:rsid w:val="00487CAD"/>
    <w:rsid w:val="00487D60"/>
    <w:rsid w:val="00491E26"/>
    <w:rsid w:val="00492BA5"/>
    <w:rsid w:val="00493F04"/>
    <w:rsid w:val="0049716D"/>
    <w:rsid w:val="00497285"/>
    <w:rsid w:val="00497C57"/>
    <w:rsid w:val="00497FF5"/>
    <w:rsid w:val="004A0CE5"/>
    <w:rsid w:val="004A1CB0"/>
    <w:rsid w:val="004A21A0"/>
    <w:rsid w:val="004A24A2"/>
    <w:rsid w:val="004A2DBB"/>
    <w:rsid w:val="004A548F"/>
    <w:rsid w:val="004A58E3"/>
    <w:rsid w:val="004B16E6"/>
    <w:rsid w:val="004B2F30"/>
    <w:rsid w:val="004B2F93"/>
    <w:rsid w:val="004B3574"/>
    <w:rsid w:val="004B4BD4"/>
    <w:rsid w:val="004B4F39"/>
    <w:rsid w:val="004B6456"/>
    <w:rsid w:val="004B6D3C"/>
    <w:rsid w:val="004B78C0"/>
    <w:rsid w:val="004C05F0"/>
    <w:rsid w:val="004C3279"/>
    <w:rsid w:val="004C337E"/>
    <w:rsid w:val="004C3DC7"/>
    <w:rsid w:val="004C4B40"/>
    <w:rsid w:val="004C58F9"/>
    <w:rsid w:val="004D3BEC"/>
    <w:rsid w:val="004D4632"/>
    <w:rsid w:val="004D5467"/>
    <w:rsid w:val="004D5F5F"/>
    <w:rsid w:val="004D65E2"/>
    <w:rsid w:val="004D66B5"/>
    <w:rsid w:val="004D6F51"/>
    <w:rsid w:val="004E0D9A"/>
    <w:rsid w:val="004E1D07"/>
    <w:rsid w:val="004E2B74"/>
    <w:rsid w:val="004E3DA0"/>
    <w:rsid w:val="004E52A5"/>
    <w:rsid w:val="004E5625"/>
    <w:rsid w:val="004F0170"/>
    <w:rsid w:val="004F0774"/>
    <w:rsid w:val="004F16FF"/>
    <w:rsid w:val="004F1D2C"/>
    <w:rsid w:val="004F2F34"/>
    <w:rsid w:val="004F3346"/>
    <w:rsid w:val="004F3FB2"/>
    <w:rsid w:val="004F4569"/>
    <w:rsid w:val="004F495A"/>
    <w:rsid w:val="004F6A26"/>
    <w:rsid w:val="004F6AF4"/>
    <w:rsid w:val="004F73A1"/>
    <w:rsid w:val="005030B7"/>
    <w:rsid w:val="00503315"/>
    <w:rsid w:val="00504079"/>
    <w:rsid w:val="005051B0"/>
    <w:rsid w:val="00505D7F"/>
    <w:rsid w:val="00507C66"/>
    <w:rsid w:val="00513980"/>
    <w:rsid w:val="00515CB2"/>
    <w:rsid w:val="00515FDF"/>
    <w:rsid w:val="00516B43"/>
    <w:rsid w:val="00521E9A"/>
    <w:rsid w:val="005243B0"/>
    <w:rsid w:val="00524F87"/>
    <w:rsid w:val="005250DE"/>
    <w:rsid w:val="005269DB"/>
    <w:rsid w:val="00527496"/>
    <w:rsid w:val="00531E18"/>
    <w:rsid w:val="0053551B"/>
    <w:rsid w:val="00535A36"/>
    <w:rsid w:val="0054032F"/>
    <w:rsid w:val="00544903"/>
    <w:rsid w:val="005450F1"/>
    <w:rsid w:val="0054583A"/>
    <w:rsid w:val="00547AFF"/>
    <w:rsid w:val="00547D69"/>
    <w:rsid w:val="005514AF"/>
    <w:rsid w:val="00552688"/>
    <w:rsid w:val="00553362"/>
    <w:rsid w:val="00555C35"/>
    <w:rsid w:val="005567E9"/>
    <w:rsid w:val="00557821"/>
    <w:rsid w:val="0055787F"/>
    <w:rsid w:val="0056057E"/>
    <w:rsid w:val="00560C21"/>
    <w:rsid w:val="0056246B"/>
    <w:rsid w:val="00563DA1"/>
    <w:rsid w:val="00567DCD"/>
    <w:rsid w:val="00572D52"/>
    <w:rsid w:val="005730E9"/>
    <w:rsid w:val="005752FF"/>
    <w:rsid w:val="00577707"/>
    <w:rsid w:val="00577C56"/>
    <w:rsid w:val="00580D3F"/>
    <w:rsid w:val="00580F51"/>
    <w:rsid w:val="00583A8B"/>
    <w:rsid w:val="00587C23"/>
    <w:rsid w:val="005904A6"/>
    <w:rsid w:val="005931C5"/>
    <w:rsid w:val="00595749"/>
    <w:rsid w:val="0059591F"/>
    <w:rsid w:val="00595D53"/>
    <w:rsid w:val="00596948"/>
    <w:rsid w:val="005972A1"/>
    <w:rsid w:val="005A2BF0"/>
    <w:rsid w:val="005A37AB"/>
    <w:rsid w:val="005A389B"/>
    <w:rsid w:val="005A3BEC"/>
    <w:rsid w:val="005A6110"/>
    <w:rsid w:val="005A71D6"/>
    <w:rsid w:val="005A744F"/>
    <w:rsid w:val="005B0D78"/>
    <w:rsid w:val="005B10B2"/>
    <w:rsid w:val="005B1338"/>
    <w:rsid w:val="005B2BCA"/>
    <w:rsid w:val="005B2D0C"/>
    <w:rsid w:val="005B2E37"/>
    <w:rsid w:val="005B2F05"/>
    <w:rsid w:val="005B5D2B"/>
    <w:rsid w:val="005B6BBD"/>
    <w:rsid w:val="005C2CC7"/>
    <w:rsid w:val="005C453A"/>
    <w:rsid w:val="005C632F"/>
    <w:rsid w:val="005C755B"/>
    <w:rsid w:val="005D4AE4"/>
    <w:rsid w:val="005D5B66"/>
    <w:rsid w:val="005D6AE0"/>
    <w:rsid w:val="005D6FBE"/>
    <w:rsid w:val="005E1CDD"/>
    <w:rsid w:val="005E1D80"/>
    <w:rsid w:val="005E2786"/>
    <w:rsid w:val="005E6304"/>
    <w:rsid w:val="005E73AB"/>
    <w:rsid w:val="005F03D6"/>
    <w:rsid w:val="005F16B6"/>
    <w:rsid w:val="005F2226"/>
    <w:rsid w:val="005F2E66"/>
    <w:rsid w:val="005F3823"/>
    <w:rsid w:val="005F3CC4"/>
    <w:rsid w:val="005F4064"/>
    <w:rsid w:val="005F4465"/>
    <w:rsid w:val="005F4610"/>
    <w:rsid w:val="005F4AF0"/>
    <w:rsid w:val="005F550E"/>
    <w:rsid w:val="005F5ACB"/>
    <w:rsid w:val="005F606C"/>
    <w:rsid w:val="005F6AA3"/>
    <w:rsid w:val="005F7339"/>
    <w:rsid w:val="005F7675"/>
    <w:rsid w:val="0060083B"/>
    <w:rsid w:val="00600B00"/>
    <w:rsid w:val="00600EA8"/>
    <w:rsid w:val="00600F34"/>
    <w:rsid w:val="00601302"/>
    <w:rsid w:val="006033BD"/>
    <w:rsid w:val="0061271B"/>
    <w:rsid w:val="0061388B"/>
    <w:rsid w:val="00614140"/>
    <w:rsid w:val="00614D1F"/>
    <w:rsid w:val="00615DDD"/>
    <w:rsid w:val="00617B37"/>
    <w:rsid w:val="00617E51"/>
    <w:rsid w:val="00617E66"/>
    <w:rsid w:val="006213D3"/>
    <w:rsid w:val="00621A54"/>
    <w:rsid w:val="00621ECD"/>
    <w:rsid w:val="00623CDE"/>
    <w:rsid w:val="006259DE"/>
    <w:rsid w:val="00625C98"/>
    <w:rsid w:val="00626349"/>
    <w:rsid w:val="00626B56"/>
    <w:rsid w:val="00627087"/>
    <w:rsid w:val="00627B5D"/>
    <w:rsid w:val="00627DFE"/>
    <w:rsid w:val="00632920"/>
    <w:rsid w:val="00632BEE"/>
    <w:rsid w:val="00637D87"/>
    <w:rsid w:val="00640733"/>
    <w:rsid w:val="00641008"/>
    <w:rsid w:val="006439F0"/>
    <w:rsid w:val="00650B67"/>
    <w:rsid w:val="00652854"/>
    <w:rsid w:val="00654093"/>
    <w:rsid w:val="00654730"/>
    <w:rsid w:val="00655BC0"/>
    <w:rsid w:val="00656C82"/>
    <w:rsid w:val="00657E92"/>
    <w:rsid w:val="006604B4"/>
    <w:rsid w:val="00662F07"/>
    <w:rsid w:val="00667E9F"/>
    <w:rsid w:val="00670DC1"/>
    <w:rsid w:val="006719AB"/>
    <w:rsid w:val="00674143"/>
    <w:rsid w:val="00674833"/>
    <w:rsid w:val="00675749"/>
    <w:rsid w:val="00685D3A"/>
    <w:rsid w:val="00686852"/>
    <w:rsid w:val="00686A9E"/>
    <w:rsid w:val="00687829"/>
    <w:rsid w:val="00694916"/>
    <w:rsid w:val="00694CE9"/>
    <w:rsid w:val="00694FA0"/>
    <w:rsid w:val="0069594B"/>
    <w:rsid w:val="00697C2D"/>
    <w:rsid w:val="006A042E"/>
    <w:rsid w:val="006A29F0"/>
    <w:rsid w:val="006A2AC8"/>
    <w:rsid w:val="006A4245"/>
    <w:rsid w:val="006A5E9C"/>
    <w:rsid w:val="006A66BA"/>
    <w:rsid w:val="006A6BEE"/>
    <w:rsid w:val="006B0954"/>
    <w:rsid w:val="006B0F6C"/>
    <w:rsid w:val="006B1943"/>
    <w:rsid w:val="006B1958"/>
    <w:rsid w:val="006B4CCB"/>
    <w:rsid w:val="006B599C"/>
    <w:rsid w:val="006B7151"/>
    <w:rsid w:val="006B7AD3"/>
    <w:rsid w:val="006B7E42"/>
    <w:rsid w:val="006C0D8D"/>
    <w:rsid w:val="006C211F"/>
    <w:rsid w:val="006C2FD4"/>
    <w:rsid w:val="006C752E"/>
    <w:rsid w:val="006C780D"/>
    <w:rsid w:val="006C7FF1"/>
    <w:rsid w:val="006D2030"/>
    <w:rsid w:val="006D4E1C"/>
    <w:rsid w:val="006D5163"/>
    <w:rsid w:val="006D5EF2"/>
    <w:rsid w:val="006D7DA0"/>
    <w:rsid w:val="006E00B1"/>
    <w:rsid w:val="006E019F"/>
    <w:rsid w:val="006E09CA"/>
    <w:rsid w:val="006E0CBE"/>
    <w:rsid w:val="006E2341"/>
    <w:rsid w:val="006E32AA"/>
    <w:rsid w:val="006E3B93"/>
    <w:rsid w:val="006E56B1"/>
    <w:rsid w:val="006E728E"/>
    <w:rsid w:val="006E76EC"/>
    <w:rsid w:val="006F1BAA"/>
    <w:rsid w:val="006F3B62"/>
    <w:rsid w:val="006F7093"/>
    <w:rsid w:val="006F70DC"/>
    <w:rsid w:val="00700369"/>
    <w:rsid w:val="007008B8"/>
    <w:rsid w:val="00702B98"/>
    <w:rsid w:val="007037BD"/>
    <w:rsid w:val="00703B48"/>
    <w:rsid w:val="0070473C"/>
    <w:rsid w:val="00704AF0"/>
    <w:rsid w:val="007057F7"/>
    <w:rsid w:val="00705C21"/>
    <w:rsid w:val="00706E22"/>
    <w:rsid w:val="0071226B"/>
    <w:rsid w:val="00713049"/>
    <w:rsid w:val="007140D9"/>
    <w:rsid w:val="0071443F"/>
    <w:rsid w:val="007148F1"/>
    <w:rsid w:val="00714F1F"/>
    <w:rsid w:val="0071535E"/>
    <w:rsid w:val="00715457"/>
    <w:rsid w:val="00715CD9"/>
    <w:rsid w:val="007165E8"/>
    <w:rsid w:val="0071713C"/>
    <w:rsid w:val="007178A5"/>
    <w:rsid w:val="00722399"/>
    <w:rsid w:val="00725468"/>
    <w:rsid w:val="00726BE3"/>
    <w:rsid w:val="00730B50"/>
    <w:rsid w:val="00731E48"/>
    <w:rsid w:val="00732805"/>
    <w:rsid w:val="00732FDE"/>
    <w:rsid w:val="007337DD"/>
    <w:rsid w:val="00733C02"/>
    <w:rsid w:val="00737321"/>
    <w:rsid w:val="00740A08"/>
    <w:rsid w:val="007418F2"/>
    <w:rsid w:val="00742E41"/>
    <w:rsid w:val="007435AF"/>
    <w:rsid w:val="007438EF"/>
    <w:rsid w:val="00744D9C"/>
    <w:rsid w:val="00745A7B"/>
    <w:rsid w:val="00745C0D"/>
    <w:rsid w:val="00745F0A"/>
    <w:rsid w:val="00746D14"/>
    <w:rsid w:val="00747E45"/>
    <w:rsid w:val="00751BD3"/>
    <w:rsid w:val="007522AD"/>
    <w:rsid w:val="007528B2"/>
    <w:rsid w:val="00752D2D"/>
    <w:rsid w:val="007543EF"/>
    <w:rsid w:val="00754AA2"/>
    <w:rsid w:val="00754AD6"/>
    <w:rsid w:val="00756085"/>
    <w:rsid w:val="007605C6"/>
    <w:rsid w:val="007605CA"/>
    <w:rsid w:val="007606CC"/>
    <w:rsid w:val="00767DDE"/>
    <w:rsid w:val="007706DB"/>
    <w:rsid w:val="00770B29"/>
    <w:rsid w:val="00774457"/>
    <w:rsid w:val="007745F6"/>
    <w:rsid w:val="00774D4D"/>
    <w:rsid w:val="007800A3"/>
    <w:rsid w:val="00780D9F"/>
    <w:rsid w:val="00781756"/>
    <w:rsid w:val="00785037"/>
    <w:rsid w:val="007855B2"/>
    <w:rsid w:val="00785C52"/>
    <w:rsid w:val="00785FBD"/>
    <w:rsid w:val="007872EA"/>
    <w:rsid w:val="0079000D"/>
    <w:rsid w:val="00790F3C"/>
    <w:rsid w:val="00791605"/>
    <w:rsid w:val="007927F9"/>
    <w:rsid w:val="007931C2"/>
    <w:rsid w:val="00793EB1"/>
    <w:rsid w:val="00794B06"/>
    <w:rsid w:val="007A13ED"/>
    <w:rsid w:val="007A14F0"/>
    <w:rsid w:val="007A250E"/>
    <w:rsid w:val="007A3CDB"/>
    <w:rsid w:val="007A44C4"/>
    <w:rsid w:val="007A4DB8"/>
    <w:rsid w:val="007A521D"/>
    <w:rsid w:val="007A586F"/>
    <w:rsid w:val="007A63E5"/>
    <w:rsid w:val="007A6ED2"/>
    <w:rsid w:val="007A7779"/>
    <w:rsid w:val="007A77FE"/>
    <w:rsid w:val="007B0641"/>
    <w:rsid w:val="007B0A41"/>
    <w:rsid w:val="007B15C8"/>
    <w:rsid w:val="007B1D5A"/>
    <w:rsid w:val="007B302C"/>
    <w:rsid w:val="007B3985"/>
    <w:rsid w:val="007B5C64"/>
    <w:rsid w:val="007B660D"/>
    <w:rsid w:val="007B6B21"/>
    <w:rsid w:val="007B70D2"/>
    <w:rsid w:val="007C33DC"/>
    <w:rsid w:val="007C432D"/>
    <w:rsid w:val="007C4461"/>
    <w:rsid w:val="007C4B5F"/>
    <w:rsid w:val="007C4C51"/>
    <w:rsid w:val="007C619B"/>
    <w:rsid w:val="007C7CA6"/>
    <w:rsid w:val="007C7D7F"/>
    <w:rsid w:val="007C7FCA"/>
    <w:rsid w:val="007D0998"/>
    <w:rsid w:val="007D0C69"/>
    <w:rsid w:val="007D1A4C"/>
    <w:rsid w:val="007D2D4C"/>
    <w:rsid w:val="007D3282"/>
    <w:rsid w:val="007D718D"/>
    <w:rsid w:val="007E0870"/>
    <w:rsid w:val="007E13EC"/>
    <w:rsid w:val="007E7971"/>
    <w:rsid w:val="007E7D76"/>
    <w:rsid w:val="007F353F"/>
    <w:rsid w:val="007F4B53"/>
    <w:rsid w:val="007F51BF"/>
    <w:rsid w:val="007F5D64"/>
    <w:rsid w:val="007F62A6"/>
    <w:rsid w:val="007F72C8"/>
    <w:rsid w:val="00800750"/>
    <w:rsid w:val="0080271A"/>
    <w:rsid w:val="00804C18"/>
    <w:rsid w:val="008058F1"/>
    <w:rsid w:val="008069F6"/>
    <w:rsid w:val="00810AE4"/>
    <w:rsid w:val="008141CB"/>
    <w:rsid w:val="00814888"/>
    <w:rsid w:val="00814DE9"/>
    <w:rsid w:val="00816598"/>
    <w:rsid w:val="00816979"/>
    <w:rsid w:val="0081773A"/>
    <w:rsid w:val="00817A87"/>
    <w:rsid w:val="00820F82"/>
    <w:rsid w:val="00823436"/>
    <w:rsid w:val="00824AD1"/>
    <w:rsid w:val="00825240"/>
    <w:rsid w:val="008253B1"/>
    <w:rsid w:val="00825B67"/>
    <w:rsid w:val="00830B86"/>
    <w:rsid w:val="0083350C"/>
    <w:rsid w:val="00833D45"/>
    <w:rsid w:val="00833FF1"/>
    <w:rsid w:val="00835DB9"/>
    <w:rsid w:val="00837AC2"/>
    <w:rsid w:val="00840B61"/>
    <w:rsid w:val="0084462D"/>
    <w:rsid w:val="00845A22"/>
    <w:rsid w:val="00845B4C"/>
    <w:rsid w:val="00847088"/>
    <w:rsid w:val="0084737A"/>
    <w:rsid w:val="0084744B"/>
    <w:rsid w:val="00847EE8"/>
    <w:rsid w:val="008512C5"/>
    <w:rsid w:val="00852074"/>
    <w:rsid w:val="00852078"/>
    <w:rsid w:val="008532DB"/>
    <w:rsid w:val="00853DBC"/>
    <w:rsid w:val="0085437A"/>
    <w:rsid w:val="00854A8D"/>
    <w:rsid w:val="00856269"/>
    <w:rsid w:val="008564B6"/>
    <w:rsid w:val="00856B0A"/>
    <w:rsid w:val="0085744E"/>
    <w:rsid w:val="00861CC6"/>
    <w:rsid w:val="00863DA5"/>
    <w:rsid w:val="0086429A"/>
    <w:rsid w:val="0086609E"/>
    <w:rsid w:val="00866B2D"/>
    <w:rsid w:val="00866E91"/>
    <w:rsid w:val="008674B2"/>
    <w:rsid w:val="0086750D"/>
    <w:rsid w:val="00867648"/>
    <w:rsid w:val="008702A6"/>
    <w:rsid w:val="00870DFD"/>
    <w:rsid w:val="0087208A"/>
    <w:rsid w:val="00873D2B"/>
    <w:rsid w:val="0087631C"/>
    <w:rsid w:val="00877343"/>
    <w:rsid w:val="008802D4"/>
    <w:rsid w:val="008807A1"/>
    <w:rsid w:val="00880F5C"/>
    <w:rsid w:val="00882E10"/>
    <w:rsid w:val="00883069"/>
    <w:rsid w:val="0088320D"/>
    <w:rsid w:val="00883D17"/>
    <w:rsid w:val="00884006"/>
    <w:rsid w:val="008843E4"/>
    <w:rsid w:val="00887DD2"/>
    <w:rsid w:val="008906F2"/>
    <w:rsid w:val="00892036"/>
    <w:rsid w:val="00892750"/>
    <w:rsid w:val="00893C86"/>
    <w:rsid w:val="00895275"/>
    <w:rsid w:val="00897A24"/>
    <w:rsid w:val="008A074A"/>
    <w:rsid w:val="008A204A"/>
    <w:rsid w:val="008A4148"/>
    <w:rsid w:val="008A4776"/>
    <w:rsid w:val="008A5B20"/>
    <w:rsid w:val="008B0A1B"/>
    <w:rsid w:val="008B0A78"/>
    <w:rsid w:val="008B2543"/>
    <w:rsid w:val="008B3C04"/>
    <w:rsid w:val="008B461A"/>
    <w:rsid w:val="008B620C"/>
    <w:rsid w:val="008B64B4"/>
    <w:rsid w:val="008B7AC5"/>
    <w:rsid w:val="008B7BDF"/>
    <w:rsid w:val="008C0695"/>
    <w:rsid w:val="008C119F"/>
    <w:rsid w:val="008C27A5"/>
    <w:rsid w:val="008C2916"/>
    <w:rsid w:val="008C60E5"/>
    <w:rsid w:val="008D0071"/>
    <w:rsid w:val="008D08EA"/>
    <w:rsid w:val="008D1AE2"/>
    <w:rsid w:val="008D313F"/>
    <w:rsid w:val="008D39D7"/>
    <w:rsid w:val="008D3AED"/>
    <w:rsid w:val="008D55A3"/>
    <w:rsid w:val="008D5C62"/>
    <w:rsid w:val="008D5F55"/>
    <w:rsid w:val="008D7288"/>
    <w:rsid w:val="008D76DD"/>
    <w:rsid w:val="008E114B"/>
    <w:rsid w:val="008E220B"/>
    <w:rsid w:val="008E3953"/>
    <w:rsid w:val="008E5381"/>
    <w:rsid w:val="008E6942"/>
    <w:rsid w:val="008E7123"/>
    <w:rsid w:val="008F2749"/>
    <w:rsid w:val="008F3229"/>
    <w:rsid w:val="008F762D"/>
    <w:rsid w:val="008F7872"/>
    <w:rsid w:val="008F7AE5"/>
    <w:rsid w:val="009022C6"/>
    <w:rsid w:val="00902725"/>
    <w:rsid w:val="00902B61"/>
    <w:rsid w:val="00904DBD"/>
    <w:rsid w:val="00910165"/>
    <w:rsid w:val="00913366"/>
    <w:rsid w:val="009148E3"/>
    <w:rsid w:val="00915127"/>
    <w:rsid w:val="009154F6"/>
    <w:rsid w:val="0091589F"/>
    <w:rsid w:val="00915F84"/>
    <w:rsid w:val="0092041C"/>
    <w:rsid w:val="0092074E"/>
    <w:rsid w:val="0092095A"/>
    <w:rsid w:val="009209DD"/>
    <w:rsid w:val="00920C9E"/>
    <w:rsid w:val="00923E80"/>
    <w:rsid w:val="009261E6"/>
    <w:rsid w:val="00927388"/>
    <w:rsid w:val="009278AE"/>
    <w:rsid w:val="0093209B"/>
    <w:rsid w:val="0093283B"/>
    <w:rsid w:val="009332C5"/>
    <w:rsid w:val="00933569"/>
    <w:rsid w:val="00933716"/>
    <w:rsid w:val="00934B86"/>
    <w:rsid w:val="00936E36"/>
    <w:rsid w:val="00937FB2"/>
    <w:rsid w:val="009414E6"/>
    <w:rsid w:val="00941B52"/>
    <w:rsid w:val="009424F6"/>
    <w:rsid w:val="00944679"/>
    <w:rsid w:val="00944821"/>
    <w:rsid w:val="00944D3F"/>
    <w:rsid w:val="00946A9A"/>
    <w:rsid w:val="00947227"/>
    <w:rsid w:val="0094744F"/>
    <w:rsid w:val="00947915"/>
    <w:rsid w:val="00947B4E"/>
    <w:rsid w:val="00951D30"/>
    <w:rsid w:val="009523EC"/>
    <w:rsid w:val="009547EA"/>
    <w:rsid w:val="00954E28"/>
    <w:rsid w:val="00955036"/>
    <w:rsid w:val="00960C7E"/>
    <w:rsid w:val="00960FB0"/>
    <w:rsid w:val="00962FD2"/>
    <w:rsid w:val="00964198"/>
    <w:rsid w:val="00964393"/>
    <w:rsid w:val="00964BFC"/>
    <w:rsid w:val="00965CCF"/>
    <w:rsid w:val="00967D56"/>
    <w:rsid w:val="00970A9A"/>
    <w:rsid w:val="00971608"/>
    <w:rsid w:val="00971EAC"/>
    <w:rsid w:val="00971FB8"/>
    <w:rsid w:val="00972187"/>
    <w:rsid w:val="00973CB8"/>
    <w:rsid w:val="00975CC6"/>
    <w:rsid w:val="009817B6"/>
    <w:rsid w:val="009838CB"/>
    <w:rsid w:val="00983F3C"/>
    <w:rsid w:val="00985DC5"/>
    <w:rsid w:val="00987632"/>
    <w:rsid w:val="00991E94"/>
    <w:rsid w:val="009927DC"/>
    <w:rsid w:val="00993EAC"/>
    <w:rsid w:val="00996071"/>
    <w:rsid w:val="00996788"/>
    <w:rsid w:val="009A0B8E"/>
    <w:rsid w:val="009A0C84"/>
    <w:rsid w:val="009A14B5"/>
    <w:rsid w:val="009B079B"/>
    <w:rsid w:val="009B0A75"/>
    <w:rsid w:val="009B0E0D"/>
    <w:rsid w:val="009B1EFB"/>
    <w:rsid w:val="009B2B90"/>
    <w:rsid w:val="009B2BD5"/>
    <w:rsid w:val="009B36A8"/>
    <w:rsid w:val="009B3B1E"/>
    <w:rsid w:val="009B49F6"/>
    <w:rsid w:val="009B79ED"/>
    <w:rsid w:val="009B7A9C"/>
    <w:rsid w:val="009C651B"/>
    <w:rsid w:val="009C6675"/>
    <w:rsid w:val="009D0C64"/>
    <w:rsid w:val="009D20A9"/>
    <w:rsid w:val="009D6232"/>
    <w:rsid w:val="009D7385"/>
    <w:rsid w:val="009E18D3"/>
    <w:rsid w:val="009E2ABF"/>
    <w:rsid w:val="009E2C3E"/>
    <w:rsid w:val="009E3EAA"/>
    <w:rsid w:val="009E5A4D"/>
    <w:rsid w:val="009E6F10"/>
    <w:rsid w:val="009F0CAA"/>
    <w:rsid w:val="009F1B31"/>
    <w:rsid w:val="009F1E12"/>
    <w:rsid w:val="009F2985"/>
    <w:rsid w:val="009F3D0E"/>
    <w:rsid w:val="009F4526"/>
    <w:rsid w:val="009F7450"/>
    <w:rsid w:val="00A002B3"/>
    <w:rsid w:val="00A0046B"/>
    <w:rsid w:val="00A0069F"/>
    <w:rsid w:val="00A03C9A"/>
    <w:rsid w:val="00A05C63"/>
    <w:rsid w:val="00A06624"/>
    <w:rsid w:val="00A07C15"/>
    <w:rsid w:val="00A101CF"/>
    <w:rsid w:val="00A11BA5"/>
    <w:rsid w:val="00A14276"/>
    <w:rsid w:val="00A14D1F"/>
    <w:rsid w:val="00A2389E"/>
    <w:rsid w:val="00A256C5"/>
    <w:rsid w:val="00A2724A"/>
    <w:rsid w:val="00A30E4E"/>
    <w:rsid w:val="00A339D1"/>
    <w:rsid w:val="00A3480F"/>
    <w:rsid w:val="00A3749B"/>
    <w:rsid w:val="00A374C0"/>
    <w:rsid w:val="00A41329"/>
    <w:rsid w:val="00A43C49"/>
    <w:rsid w:val="00A43F9F"/>
    <w:rsid w:val="00A46325"/>
    <w:rsid w:val="00A4678C"/>
    <w:rsid w:val="00A46ABD"/>
    <w:rsid w:val="00A51637"/>
    <w:rsid w:val="00A54599"/>
    <w:rsid w:val="00A54671"/>
    <w:rsid w:val="00A54687"/>
    <w:rsid w:val="00A548DA"/>
    <w:rsid w:val="00A54A5E"/>
    <w:rsid w:val="00A57A0B"/>
    <w:rsid w:val="00A60B22"/>
    <w:rsid w:val="00A65137"/>
    <w:rsid w:val="00A66124"/>
    <w:rsid w:val="00A716A8"/>
    <w:rsid w:val="00A71E3D"/>
    <w:rsid w:val="00A72717"/>
    <w:rsid w:val="00A733E4"/>
    <w:rsid w:val="00A74D7F"/>
    <w:rsid w:val="00A769E5"/>
    <w:rsid w:val="00A8128C"/>
    <w:rsid w:val="00A83D83"/>
    <w:rsid w:val="00A84BBE"/>
    <w:rsid w:val="00A87BCE"/>
    <w:rsid w:val="00A90008"/>
    <w:rsid w:val="00A9459C"/>
    <w:rsid w:val="00AA214E"/>
    <w:rsid w:val="00AA259B"/>
    <w:rsid w:val="00AA2CDF"/>
    <w:rsid w:val="00AA3865"/>
    <w:rsid w:val="00AA4F12"/>
    <w:rsid w:val="00AB05BD"/>
    <w:rsid w:val="00AB1594"/>
    <w:rsid w:val="00AB2756"/>
    <w:rsid w:val="00AB458A"/>
    <w:rsid w:val="00AB45CC"/>
    <w:rsid w:val="00AB4A6B"/>
    <w:rsid w:val="00AB636F"/>
    <w:rsid w:val="00AB715F"/>
    <w:rsid w:val="00AB7A12"/>
    <w:rsid w:val="00AC0453"/>
    <w:rsid w:val="00AC111B"/>
    <w:rsid w:val="00AC145F"/>
    <w:rsid w:val="00AC4A1A"/>
    <w:rsid w:val="00AC5426"/>
    <w:rsid w:val="00AC6A7A"/>
    <w:rsid w:val="00AC76E5"/>
    <w:rsid w:val="00AC7C60"/>
    <w:rsid w:val="00AD05C4"/>
    <w:rsid w:val="00AD28DA"/>
    <w:rsid w:val="00AD2D94"/>
    <w:rsid w:val="00AD4174"/>
    <w:rsid w:val="00AD5DD6"/>
    <w:rsid w:val="00AD66EA"/>
    <w:rsid w:val="00AE3367"/>
    <w:rsid w:val="00AE463F"/>
    <w:rsid w:val="00AE61FE"/>
    <w:rsid w:val="00AE63D3"/>
    <w:rsid w:val="00AE6C20"/>
    <w:rsid w:val="00AE78CC"/>
    <w:rsid w:val="00AE7956"/>
    <w:rsid w:val="00AF1D66"/>
    <w:rsid w:val="00AF423B"/>
    <w:rsid w:val="00AF45B7"/>
    <w:rsid w:val="00AF51C0"/>
    <w:rsid w:val="00AF668C"/>
    <w:rsid w:val="00AF6859"/>
    <w:rsid w:val="00B0013B"/>
    <w:rsid w:val="00B00AA7"/>
    <w:rsid w:val="00B04529"/>
    <w:rsid w:val="00B056E2"/>
    <w:rsid w:val="00B05F96"/>
    <w:rsid w:val="00B104A9"/>
    <w:rsid w:val="00B113F0"/>
    <w:rsid w:val="00B12857"/>
    <w:rsid w:val="00B134A8"/>
    <w:rsid w:val="00B1442B"/>
    <w:rsid w:val="00B1754F"/>
    <w:rsid w:val="00B17C2D"/>
    <w:rsid w:val="00B20C93"/>
    <w:rsid w:val="00B21FC4"/>
    <w:rsid w:val="00B22C55"/>
    <w:rsid w:val="00B23295"/>
    <w:rsid w:val="00B24B98"/>
    <w:rsid w:val="00B24D30"/>
    <w:rsid w:val="00B3448E"/>
    <w:rsid w:val="00B40780"/>
    <w:rsid w:val="00B40D35"/>
    <w:rsid w:val="00B42542"/>
    <w:rsid w:val="00B425C1"/>
    <w:rsid w:val="00B437C4"/>
    <w:rsid w:val="00B4394A"/>
    <w:rsid w:val="00B476C1"/>
    <w:rsid w:val="00B504A8"/>
    <w:rsid w:val="00B517CC"/>
    <w:rsid w:val="00B527BD"/>
    <w:rsid w:val="00B552D3"/>
    <w:rsid w:val="00B553D3"/>
    <w:rsid w:val="00B602B4"/>
    <w:rsid w:val="00B62961"/>
    <w:rsid w:val="00B66F4C"/>
    <w:rsid w:val="00B72089"/>
    <w:rsid w:val="00B72CC9"/>
    <w:rsid w:val="00B74C74"/>
    <w:rsid w:val="00B761C8"/>
    <w:rsid w:val="00B76A78"/>
    <w:rsid w:val="00B77EE3"/>
    <w:rsid w:val="00B808DB"/>
    <w:rsid w:val="00B81A99"/>
    <w:rsid w:val="00B8410D"/>
    <w:rsid w:val="00B853ED"/>
    <w:rsid w:val="00B859E7"/>
    <w:rsid w:val="00B86A2F"/>
    <w:rsid w:val="00B86AD4"/>
    <w:rsid w:val="00B8725C"/>
    <w:rsid w:val="00B902D2"/>
    <w:rsid w:val="00B92F26"/>
    <w:rsid w:val="00B947FF"/>
    <w:rsid w:val="00B956F9"/>
    <w:rsid w:val="00B95CE5"/>
    <w:rsid w:val="00B9676E"/>
    <w:rsid w:val="00B97DA4"/>
    <w:rsid w:val="00BA39BF"/>
    <w:rsid w:val="00BA645C"/>
    <w:rsid w:val="00BA6DAF"/>
    <w:rsid w:val="00BA6E3D"/>
    <w:rsid w:val="00BB0BC7"/>
    <w:rsid w:val="00BB2369"/>
    <w:rsid w:val="00BB63E3"/>
    <w:rsid w:val="00BB6C0F"/>
    <w:rsid w:val="00BC02A0"/>
    <w:rsid w:val="00BC1148"/>
    <w:rsid w:val="00BC16C2"/>
    <w:rsid w:val="00BC2542"/>
    <w:rsid w:val="00BC3686"/>
    <w:rsid w:val="00BC4050"/>
    <w:rsid w:val="00BC49B5"/>
    <w:rsid w:val="00BC65A7"/>
    <w:rsid w:val="00BD0B2F"/>
    <w:rsid w:val="00BD10D3"/>
    <w:rsid w:val="00BD1CD1"/>
    <w:rsid w:val="00BD27C2"/>
    <w:rsid w:val="00BD2B99"/>
    <w:rsid w:val="00BE16F3"/>
    <w:rsid w:val="00BE5584"/>
    <w:rsid w:val="00BE5DC1"/>
    <w:rsid w:val="00BE64BA"/>
    <w:rsid w:val="00BE7DEB"/>
    <w:rsid w:val="00BF0589"/>
    <w:rsid w:val="00BF2783"/>
    <w:rsid w:val="00BF2E78"/>
    <w:rsid w:val="00BF33AA"/>
    <w:rsid w:val="00BF5574"/>
    <w:rsid w:val="00BF5B2E"/>
    <w:rsid w:val="00BF7C76"/>
    <w:rsid w:val="00C060BA"/>
    <w:rsid w:val="00C07168"/>
    <w:rsid w:val="00C1121B"/>
    <w:rsid w:val="00C126D6"/>
    <w:rsid w:val="00C130C3"/>
    <w:rsid w:val="00C22DC2"/>
    <w:rsid w:val="00C2405F"/>
    <w:rsid w:val="00C26DD2"/>
    <w:rsid w:val="00C27E26"/>
    <w:rsid w:val="00C356E9"/>
    <w:rsid w:val="00C365CB"/>
    <w:rsid w:val="00C379E4"/>
    <w:rsid w:val="00C44A44"/>
    <w:rsid w:val="00C458BF"/>
    <w:rsid w:val="00C46D3F"/>
    <w:rsid w:val="00C510D0"/>
    <w:rsid w:val="00C51D78"/>
    <w:rsid w:val="00C55BEB"/>
    <w:rsid w:val="00C5638A"/>
    <w:rsid w:val="00C571A4"/>
    <w:rsid w:val="00C61761"/>
    <w:rsid w:val="00C61E22"/>
    <w:rsid w:val="00C6269D"/>
    <w:rsid w:val="00C629F3"/>
    <w:rsid w:val="00C63215"/>
    <w:rsid w:val="00C6339C"/>
    <w:rsid w:val="00C633E3"/>
    <w:rsid w:val="00C636EC"/>
    <w:rsid w:val="00C63876"/>
    <w:rsid w:val="00C66174"/>
    <w:rsid w:val="00C71FC7"/>
    <w:rsid w:val="00C73EE1"/>
    <w:rsid w:val="00C74915"/>
    <w:rsid w:val="00C76397"/>
    <w:rsid w:val="00C80BD4"/>
    <w:rsid w:val="00C82D20"/>
    <w:rsid w:val="00C85119"/>
    <w:rsid w:val="00C85C6F"/>
    <w:rsid w:val="00C8649C"/>
    <w:rsid w:val="00C8733C"/>
    <w:rsid w:val="00C87F50"/>
    <w:rsid w:val="00C92B8E"/>
    <w:rsid w:val="00C92FF4"/>
    <w:rsid w:val="00C933B6"/>
    <w:rsid w:val="00C95237"/>
    <w:rsid w:val="00C95625"/>
    <w:rsid w:val="00C95833"/>
    <w:rsid w:val="00C95C8A"/>
    <w:rsid w:val="00C976C8"/>
    <w:rsid w:val="00CA3ACB"/>
    <w:rsid w:val="00CA4929"/>
    <w:rsid w:val="00CA5279"/>
    <w:rsid w:val="00CA7A39"/>
    <w:rsid w:val="00CB2947"/>
    <w:rsid w:val="00CB3F57"/>
    <w:rsid w:val="00CB5B7F"/>
    <w:rsid w:val="00CC0A56"/>
    <w:rsid w:val="00CC1A0C"/>
    <w:rsid w:val="00CC3AFD"/>
    <w:rsid w:val="00CD088D"/>
    <w:rsid w:val="00CD1DFC"/>
    <w:rsid w:val="00CD234A"/>
    <w:rsid w:val="00CD4027"/>
    <w:rsid w:val="00CD552F"/>
    <w:rsid w:val="00CD68AD"/>
    <w:rsid w:val="00CD7499"/>
    <w:rsid w:val="00CD7799"/>
    <w:rsid w:val="00CE030C"/>
    <w:rsid w:val="00CE1E2A"/>
    <w:rsid w:val="00CE4DA7"/>
    <w:rsid w:val="00CE4F9A"/>
    <w:rsid w:val="00CE6BF5"/>
    <w:rsid w:val="00CF12D1"/>
    <w:rsid w:val="00CF3D39"/>
    <w:rsid w:val="00D00797"/>
    <w:rsid w:val="00D00B52"/>
    <w:rsid w:val="00D01CC2"/>
    <w:rsid w:val="00D01EBD"/>
    <w:rsid w:val="00D07110"/>
    <w:rsid w:val="00D07863"/>
    <w:rsid w:val="00D115FF"/>
    <w:rsid w:val="00D1314A"/>
    <w:rsid w:val="00D135E8"/>
    <w:rsid w:val="00D14071"/>
    <w:rsid w:val="00D155DE"/>
    <w:rsid w:val="00D15622"/>
    <w:rsid w:val="00D1595F"/>
    <w:rsid w:val="00D15EAF"/>
    <w:rsid w:val="00D16095"/>
    <w:rsid w:val="00D177B5"/>
    <w:rsid w:val="00D237B2"/>
    <w:rsid w:val="00D23AC8"/>
    <w:rsid w:val="00D2573F"/>
    <w:rsid w:val="00D26AA6"/>
    <w:rsid w:val="00D26AED"/>
    <w:rsid w:val="00D273E0"/>
    <w:rsid w:val="00D2758F"/>
    <w:rsid w:val="00D27ADC"/>
    <w:rsid w:val="00D27CD9"/>
    <w:rsid w:val="00D309D5"/>
    <w:rsid w:val="00D315EF"/>
    <w:rsid w:val="00D345D1"/>
    <w:rsid w:val="00D3535F"/>
    <w:rsid w:val="00D36604"/>
    <w:rsid w:val="00D37CF9"/>
    <w:rsid w:val="00D43DFB"/>
    <w:rsid w:val="00D47D6B"/>
    <w:rsid w:val="00D51344"/>
    <w:rsid w:val="00D51917"/>
    <w:rsid w:val="00D524D6"/>
    <w:rsid w:val="00D53683"/>
    <w:rsid w:val="00D53774"/>
    <w:rsid w:val="00D53E69"/>
    <w:rsid w:val="00D546F2"/>
    <w:rsid w:val="00D5564B"/>
    <w:rsid w:val="00D56EEB"/>
    <w:rsid w:val="00D56F1E"/>
    <w:rsid w:val="00D56F1F"/>
    <w:rsid w:val="00D57B95"/>
    <w:rsid w:val="00D607D2"/>
    <w:rsid w:val="00D61220"/>
    <w:rsid w:val="00D6142A"/>
    <w:rsid w:val="00D61E9B"/>
    <w:rsid w:val="00D625DB"/>
    <w:rsid w:val="00D62804"/>
    <w:rsid w:val="00D6588A"/>
    <w:rsid w:val="00D66BC7"/>
    <w:rsid w:val="00D66C65"/>
    <w:rsid w:val="00D66DFF"/>
    <w:rsid w:val="00D70681"/>
    <w:rsid w:val="00D7232B"/>
    <w:rsid w:val="00D72D1D"/>
    <w:rsid w:val="00D73C77"/>
    <w:rsid w:val="00D762B7"/>
    <w:rsid w:val="00D77BDF"/>
    <w:rsid w:val="00D83E93"/>
    <w:rsid w:val="00D8488B"/>
    <w:rsid w:val="00D84B7C"/>
    <w:rsid w:val="00D85F3C"/>
    <w:rsid w:val="00D8612B"/>
    <w:rsid w:val="00D86271"/>
    <w:rsid w:val="00D92622"/>
    <w:rsid w:val="00D927EF"/>
    <w:rsid w:val="00D929A2"/>
    <w:rsid w:val="00D953C2"/>
    <w:rsid w:val="00D96123"/>
    <w:rsid w:val="00D9713E"/>
    <w:rsid w:val="00D972FA"/>
    <w:rsid w:val="00DA4631"/>
    <w:rsid w:val="00DB1244"/>
    <w:rsid w:val="00DB1730"/>
    <w:rsid w:val="00DB2787"/>
    <w:rsid w:val="00DB38F6"/>
    <w:rsid w:val="00DB3E30"/>
    <w:rsid w:val="00DB454E"/>
    <w:rsid w:val="00DB53F9"/>
    <w:rsid w:val="00DB5F89"/>
    <w:rsid w:val="00DB6FB6"/>
    <w:rsid w:val="00DB7D53"/>
    <w:rsid w:val="00DC0118"/>
    <w:rsid w:val="00DC3518"/>
    <w:rsid w:val="00DC3652"/>
    <w:rsid w:val="00DC51B6"/>
    <w:rsid w:val="00DC6975"/>
    <w:rsid w:val="00DC72F2"/>
    <w:rsid w:val="00DD2B10"/>
    <w:rsid w:val="00DD3077"/>
    <w:rsid w:val="00DD3829"/>
    <w:rsid w:val="00DD4716"/>
    <w:rsid w:val="00DD5C38"/>
    <w:rsid w:val="00DD6171"/>
    <w:rsid w:val="00DD7B33"/>
    <w:rsid w:val="00DE0816"/>
    <w:rsid w:val="00DE085D"/>
    <w:rsid w:val="00DE2200"/>
    <w:rsid w:val="00DE4C4E"/>
    <w:rsid w:val="00DE63A0"/>
    <w:rsid w:val="00DE7F7E"/>
    <w:rsid w:val="00DF0451"/>
    <w:rsid w:val="00DF2799"/>
    <w:rsid w:val="00E00316"/>
    <w:rsid w:val="00E00536"/>
    <w:rsid w:val="00E01DC1"/>
    <w:rsid w:val="00E02104"/>
    <w:rsid w:val="00E0262B"/>
    <w:rsid w:val="00E02D4E"/>
    <w:rsid w:val="00E05853"/>
    <w:rsid w:val="00E072F7"/>
    <w:rsid w:val="00E1108B"/>
    <w:rsid w:val="00E137C7"/>
    <w:rsid w:val="00E15429"/>
    <w:rsid w:val="00E15E63"/>
    <w:rsid w:val="00E2282E"/>
    <w:rsid w:val="00E24810"/>
    <w:rsid w:val="00E27A07"/>
    <w:rsid w:val="00E30235"/>
    <w:rsid w:val="00E30EC1"/>
    <w:rsid w:val="00E31078"/>
    <w:rsid w:val="00E3132C"/>
    <w:rsid w:val="00E3300D"/>
    <w:rsid w:val="00E33ACD"/>
    <w:rsid w:val="00E352CE"/>
    <w:rsid w:val="00E353DC"/>
    <w:rsid w:val="00E36B6E"/>
    <w:rsid w:val="00E376AA"/>
    <w:rsid w:val="00E4109D"/>
    <w:rsid w:val="00E41274"/>
    <w:rsid w:val="00E412AD"/>
    <w:rsid w:val="00E45D27"/>
    <w:rsid w:val="00E461F8"/>
    <w:rsid w:val="00E466B7"/>
    <w:rsid w:val="00E50C5A"/>
    <w:rsid w:val="00E51626"/>
    <w:rsid w:val="00E51936"/>
    <w:rsid w:val="00E54605"/>
    <w:rsid w:val="00E5780B"/>
    <w:rsid w:val="00E60844"/>
    <w:rsid w:val="00E60A23"/>
    <w:rsid w:val="00E60D28"/>
    <w:rsid w:val="00E614B3"/>
    <w:rsid w:val="00E62C49"/>
    <w:rsid w:val="00E63B13"/>
    <w:rsid w:val="00E642F4"/>
    <w:rsid w:val="00E6491E"/>
    <w:rsid w:val="00E678A3"/>
    <w:rsid w:val="00E711D3"/>
    <w:rsid w:val="00E742A4"/>
    <w:rsid w:val="00E74499"/>
    <w:rsid w:val="00E75F5B"/>
    <w:rsid w:val="00E7729D"/>
    <w:rsid w:val="00E804EC"/>
    <w:rsid w:val="00E80686"/>
    <w:rsid w:val="00E829BD"/>
    <w:rsid w:val="00E82D86"/>
    <w:rsid w:val="00E8490C"/>
    <w:rsid w:val="00E85586"/>
    <w:rsid w:val="00E85D6F"/>
    <w:rsid w:val="00E91DEE"/>
    <w:rsid w:val="00E93700"/>
    <w:rsid w:val="00E93A12"/>
    <w:rsid w:val="00E93D48"/>
    <w:rsid w:val="00E96C75"/>
    <w:rsid w:val="00EA009C"/>
    <w:rsid w:val="00EA32E3"/>
    <w:rsid w:val="00EA4B9E"/>
    <w:rsid w:val="00EA626F"/>
    <w:rsid w:val="00EA778F"/>
    <w:rsid w:val="00EB1657"/>
    <w:rsid w:val="00EB1667"/>
    <w:rsid w:val="00EB274B"/>
    <w:rsid w:val="00EB3621"/>
    <w:rsid w:val="00EB475D"/>
    <w:rsid w:val="00EB5CB4"/>
    <w:rsid w:val="00EC00F7"/>
    <w:rsid w:val="00EC0392"/>
    <w:rsid w:val="00EC3974"/>
    <w:rsid w:val="00EC7928"/>
    <w:rsid w:val="00ED01CC"/>
    <w:rsid w:val="00ED1F07"/>
    <w:rsid w:val="00ED3410"/>
    <w:rsid w:val="00ED3665"/>
    <w:rsid w:val="00ED42E6"/>
    <w:rsid w:val="00ED474D"/>
    <w:rsid w:val="00ED56D5"/>
    <w:rsid w:val="00ED6CDD"/>
    <w:rsid w:val="00EE29DF"/>
    <w:rsid w:val="00EE5395"/>
    <w:rsid w:val="00EE5B5F"/>
    <w:rsid w:val="00EE61E1"/>
    <w:rsid w:val="00EE6F5F"/>
    <w:rsid w:val="00EF4BAE"/>
    <w:rsid w:val="00EF5E88"/>
    <w:rsid w:val="00F00110"/>
    <w:rsid w:val="00F01DE2"/>
    <w:rsid w:val="00F0290D"/>
    <w:rsid w:val="00F032D3"/>
    <w:rsid w:val="00F03886"/>
    <w:rsid w:val="00F05234"/>
    <w:rsid w:val="00F06D47"/>
    <w:rsid w:val="00F10D89"/>
    <w:rsid w:val="00F1291A"/>
    <w:rsid w:val="00F14676"/>
    <w:rsid w:val="00F1470C"/>
    <w:rsid w:val="00F15356"/>
    <w:rsid w:val="00F1679D"/>
    <w:rsid w:val="00F17971"/>
    <w:rsid w:val="00F17F21"/>
    <w:rsid w:val="00F20B23"/>
    <w:rsid w:val="00F20B75"/>
    <w:rsid w:val="00F217E4"/>
    <w:rsid w:val="00F23110"/>
    <w:rsid w:val="00F23191"/>
    <w:rsid w:val="00F246A0"/>
    <w:rsid w:val="00F2592C"/>
    <w:rsid w:val="00F26915"/>
    <w:rsid w:val="00F32B11"/>
    <w:rsid w:val="00F33377"/>
    <w:rsid w:val="00F34EB4"/>
    <w:rsid w:val="00F36276"/>
    <w:rsid w:val="00F40EDD"/>
    <w:rsid w:val="00F40EF9"/>
    <w:rsid w:val="00F41724"/>
    <w:rsid w:val="00F41BA2"/>
    <w:rsid w:val="00F44B18"/>
    <w:rsid w:val="00F46A50"/>
    <w:rsid w:val="00F5160C"/>
    <w:rsid w:val="00F52046"/>
    <w:rsid w:val="00F5331C"/>
    <w:rsid w:val="00F55EF7"/>
    <w:rsid w:val="00F57271"/>
    <w:rsid w:val="00F57EE4"/>
    <w:rsid w:val="00F61A59"/>
    <w:rsid w:val="00F62DC5"/>
    <w:rsid w:val="00F65BF5"/>
    <w:rsid w:val="00F66A08"/>
    <w:rsid w:val="00F66AA4"/>
    <w:rsid w:val="00F70082"/>
    <w:rsid w:val="00F70DC7"/>
    <w:rsid w:val="00F7223B"/>
    <w:rsid w:val="00F755DC"/>
    <w:rsid w:val="00F76F7E"/>
    <w:rsid w:val="00F804E3"/>
    <w:rsid w:val="00F80B1E"/>
    <w:rsid w:val="00F84BFF"/>
    <w:rsid w:val="00F918D4"/>
    <w:rsid w:val="00F922E5"/>
    <w:rsid w:val="00F93838"/>
    <w:rsid w:val="00F95A0C"/>
    <w:rsid w:val="00F97ECD"/>
    <w:rsid w:val="00FA011C"/>
    <w:rsid w:val="00FA1305"/>
    <w:rsid w:val="00FA139C"/>
    <w:rsid w:val="00FA2AA9"/>
    <w:rsid w:val="00FA39B8"/>
    <w:rsid w:val="00FA4662"/>
    <w:rsid w:val="00FA555A"/>
    <w:rsid w:val="00FA7EBB"/>
    <w:rsid w:val="00FB0B9C"/>
    <w:rsid w:val="00FB326C"/>
    <w:rsid w:val="00FB3B86"/>
    <w:rsid w:val="00FB3C3F"/>
    <w:rsid w:val="00FB4CCB"/>
    <w:rsid w:val="00FB505D"/>
    <w:rsid w:val="00FB6143"/>
    <w:rsid w:val="00FB661D"/>
    <w:rsid w:val="00FC3305"/>
    <w:rsid w:val="00FC4651"/>
    <w:rsid w:val="00FC58D5"/>
    <w:rsid w:val="00FD0CB2"/>
    <w:rsid w:val="00FD516F"/>
    <w:rsid w:val="00FD6F89"/>
    <w:rsid w:val="00FD74FC"/>
    <w:rsid w:val="00FE0ACA"/>
    <w:rsid w:val="00FE2C27"/>
    <w:rsid w:val="00FE2E60"/>
    <w:rsid w:val="00FE466E"/>
    <w:rsid w:val="00FE57BC"/>
    <w:rsid w:val="00FE5C36"/>
    <w:rsid w:val="00FE69BA"/>
    <w:rsid w:val="00FE6A52"/>
    <w:rsid w:val="00FE7083"/>
    <w:rsid w:val="00FF4564"/>
    <w:rsid w:val="00FF5BD0"/>
    <w:rsid w:val="00FF5D95"/>
    <w:rsid w:val="00FF63AF"/>
    <w:rsid w:val="00FF63B3"/>
    <w:rsid w:val="00FF6529"/>
    <w:rsid w:val="00FF7AA9"/>
    <w:rsid w:val="7B0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6BB1FF"/>
  <w15:docId w15:val="{B97544E0-D68D-4714-B19A-4EDBFF9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92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697C2D"/>
    <w:pPr>
      <w:keepNext/>
      <w:spacing w:before="120"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rsid w:val="00697C2D"/>
    <w:pPr>
      <w:keepNext/>
      <w:spacing w:before="120"/>
      <w:outlineLvl w:val="1"/>
    </w:pPr>
    <w:rPr>
      <w:rFonts w:ascii="Arial" w:hAnsi="Arial"/>
      <w:sz w:val="48"/>
    </w:rPr>
  </w:style>
  <w:style w:type="paragraph" w:styleId="berschrift3">
    <w:name w:val="heading 3"/>
    <w:basedOn w:val="Standard"/>
    <w:next w:val="Standard"/>
    <w:qFormat/>
    <w:rsid w:val="00697C2D"/>
    <w:pPr>
      <w:keepNext/>
      <w:spacing w:before="120"/>
      <w:outlineLvl w:val="2"/>
    </w:pPr>
    <w:rPr>
      <w:rFonts w:ascii="Arial" w:hAnsi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697C2D"/>
    <w:pPr>
      <w:keepNext/>
      <w:outlineLvl w:val="3"/>
    </w:pPr>
    <w:rPr>
      <w:rFonts w:ascii="Verdana" w:hAnsi="Verdana"/>
      <w:b/>
      <w:szCs w:val="20"/>
    </w:rPr>
  </w:style>
  <w:style w:type="paragraph" w:styleId="berschrift5">
    <w:name w:val="heading 5"/>
    <w:basedOn w:val="Standard"/>
    <w:next w:val="Standard"/>
    <w:qFormat/>
    <w:rsid w:val="00697C2D"/>
    <w:pPr>
      <w:keepNext/>
      <w:outlineLvl w:val="4"/>
    </w:pPr>
    <w:rPr>
      <w:rFonts w:ascii="Verdana" w:hAnsi="Verdana"/>
      <w:b/>
      <w:bCs/>
      <w:sz w:val="20"/>
      <w:szCs w:val="20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697C2D"/>
    <w:pPr>
      <w:spacing w:before="120"/>
    </w:pPr>
    <w:rPr>
      <w:rFonts w:ascii="Arial" w:hAnsi="Arial"/>
      <w:b/>
      <w:bCs/>
      <w:sz w:val="22"/>
    </w:rPr>
  </w:style>
  <w:style w:type="character" w:styleId="Hyperlink">
    <w:name w:val="Hyperlink"/>
    <w:basedOn w:val="Absatz-Standardschriftart"/>
    <w:rsid w:val="00697C2D"/>
    <w:rPr>
      <w:color w:val="0000FF"/>
      <w:u w:val="single"/>
    </w:rPr>
  </w:style>
  <w:style w:type="paragraph" w:styleId="Textkrper2">
    <w:name w:val="Body Text 2"/>
    <w:basedOn w:val="Standard"/>
    <w:semiHidden/>
    <w:rsid w:val="00697C2D"/>
    <w:rPr>
      <w:rFonts w:ascii="Arial" w:hAnsi="Arial" w:cs="Arial"/>
      <w:sz w:val="22"/>
    </w:rPr>
  </w:style>
  <w:style w:type="character" w:styleId="BesuchterLink">
    <w:name w:val="FollowedHyperlink"/>
    <w:basedOn w:val="Absatz-Standardschriftart"/>
    <w:semiHidden/>
    <w:rsid w:val="00697C2D"/>
    <w:rPr>
      <w:color w:val="800080"/>
      <w:u w:val="single"/>
    </w:rPr>
  </w:style>
  <w:style w:type="paragraph" w:styleId="Sprechblasentext">
    <w:name w:val="Balloon Text"/>
    <w:basedOn w:val="Standard"/>
    <w:semiHidden/>
    <w:rsid w:val="00697C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C933B6"/>
    <w:rPr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35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35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3574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5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574"/>
    <w:rPr>
      <w:b/>
      <w:bCs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5F55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F550E"/>
    <w:rPr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931C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1535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943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4331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1943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4331"/>
    <w:rPr>
      <w:sz w:val="24"/>
      <w:szCs w:val="24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917A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2BC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07168"/>
    <w:pPr>
      <w:ind w:left="720"/>
      <w:contextualSpacing/>
    </w:pPr>
  </w:style>
  <w:style w:type="character" w:customStyle="1" w:styleId="hgkelc">
    <w:name w:val="hgkelc"/>
    <w:basedOn w:val="Absatz-Standardschriftart"/>
    <w:rsid w:val="003F2625"/>
  </w:style>
  <w:style w:type="table" w:styleId="Tabellenraster">
    <w:name w:val="Table Grid"/>
    <w:basedOn w:val="NormaleTabelle"/>
    <w:uiPriority w:val="39"/>
    <w:rsid w:val="000102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afagat@trafag.com" TargetMode="External"/><Relationship Id="rId1" Type="http://schemas.openxmlformats.org/officeDocument/2006/relationships/hyperlink" Target="http://www.trafa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3F30A-E8F6-4AF9-885E-BE270D96A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364647-638A-4752-9591-569C9004CA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680AEC-2A93-44F1-AA8A-39D84E96C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2E930-09E9-4AC5-9C50-6058231456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CF19292-73B6-4D3D-BAE4-C866880FAB4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42DB1D7-FAC1-4FBB-93DC-1FA0B2DD70F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7673965-134C-4C57-8DF0-6E0147B4E798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8B56801-B578-4D62-96F7-F079DE55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Übertitel:</vt:lpstr>
    </vt:vector>
  </TitlesOfParts>
  <Company>PeterKemptnerMachtMarketing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Übertitel:</dc:title>
  <dc:creator>Peter Kemptner</dc:creator>
  <cp:lastModifiedBy>Peter Kemptner</cp:lastModifiedBy>
  <cp:revision>5</cp:revision>
  <cp:lastPrinted>2025-02-19T15:12:00Z</cp:lastPrinted>
  <dcterms:created xsi:type="dcterms:W3CDTF">2026-07-22T13:15:00Z</dcterms:created>
  <dcterms:modified xsi:type="dcterms:W3CDTF">2026-07-22T14:41:00Z</dcterms:modified>
</cp:coreProperties>
</file>